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header2.xml" ContentType="application/vnd.openxmlformats-officedocument.wordprocessingml.header+xml"/>
  <Override PartName="/word/footer.xml" ContentType="application/vnd.openxmlformats-officedocument.wordprocessingml.footer+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E60007" w:rsidR="00146998" w:rsidP="1013E629" w:rsidRDefault="00E60007" w14:paraId="29FE7126" w14:textId="7F4B4D6D">
      <w:pPr>
        <w:spacing w:line="264" w:lineRule="auto"/>
        <w:jc w:val="center"/>
        <w:rPr>
          <w:rFonts w:cs="Arial"/>
          <w:b w:val="1"/>
          <w:bCs w:val="1"/>
          <w:sz w:val="28"/>
          <w:szCs w:val="28"/>
        </w:rPr>
      </w:pPr>
      <w:r w:rsidRPr="1013E629" w:rsidR="00E60007">
        <w:rPr>
          <w:rFonts w:cs="Arial"/>
          <w:b w:val="1"/>
          <w:bCs w:val="1"/>
          <w:sz w:val="28"/>
          <w:szCs w:val="28"/>
        </w:rPr>
        <w:t xml:space="preserve">Data Protection </w:t>
      </w:r>
      <w:r w:rsidRPr="1013E629" w:rsidR="457B70D5">
        <w:rPr>
          <w:rFonts w:cs="Arial"/>
          <w:b w:val="1"/>
          <w:bCs w:val="1"/>
          <w:sz w:val="28"/>
          <w:szCs w:val="28"/>
        </w:rPr>
        <w:t>Policy and Procedures</w:t>
      </w:r>
    </w:p>
    <w:p w:rsidR="00E60007" w:rsidP="00E60007" w:rsidRDefault="00E60007" w14:paraId="779DF56F" w14:textId="77777777">
      <w:pPr>
        <w:rPr>
          <w:sz w:val="24"/>
          <w:szCs w:val="24"/>
          <w:u w:val="single"/>
        </w:rPr>
      </w:pPr>
      <w:r>
        <w:rPr>
          <w:sz w:val="24"/>
          <w:szCs w:val="24"/>
          <w:u w:val="single"/>
        </w:rPr>
        <w:t>Version Control:</w:t>
      </w:r>
    </w:p>
    <w:p w:rsidR="00E60007" w:rsidP="00E60007" w:rsidRDefault="00E60007" w14:paraId="01DD90A6" w14:textId="77777777">
      <w:pPr>
        <w:rPr>
          <w:sz w:val="24"/>
          <w:szCs w:val="24"/>
          <w:u w:val="single"/>
        </w:rPr>
      </w:pPr>
    </w:p>
    <w:tbl>
      <w:tblPr>
        <w:tblStyle w:val="TableGrid"/>
        <w:tblW w:w="0" w:type="auto"/>
        <w:tblLook w:val="04A0" w:firstRow="1" w:lastRow="0" w:firstColumn="1" w:lastColumn="0" w:noHBand="0" w:noVBand="1"/>
      </w:tblPr>
      <w:tblGrid>
        <w:gridCol w:w="4508"/>
        <w:gridCol w:w="4508"/>
      </w:tblGrid>
      <w:tr w:rsidR="00E60007" w:rsidTr="13F3BE60" w14:paraId="52AF7308" w14:textId="77777777">
        <w:tc>
          <w:tcPr>
            <w:tcW w:w="4508" w:type="dxa"/>
            <w:tcMar/>
          </w:tcPr>
          <w:p w:rsidR="00E60007" w:rsidP="00E1783B" w:rsidRDefault="00E60007" w14:paraId="2C02E462" w14:textId="77777777">
            <w:pPr>
              <w:rPr>
                <w:sz w:val="24"/>
                <w:szCs w:val="24"/>
              </w:rPr>
            </w:pPr>
            <w:r w:rsidRPr="00074981">
              <w:rPr>
                <w:sz w:val="24"/>
                <w:szCs w:val="24"/>
              </w:rPr>
              <w:t xml:space="preserve">Last </w:t>
            </w:r>
            <w:r>
              <w:rPr>
                <w:sz w:val="24"/>
                <w:szCs w:val="24"/>
              </w:rPr>
              <w:t>Reviewed and updated</w:t>
            </w:r>
            <w:r w:rsidRPr="00074981">
              <w:rPr>
                <w:sz w:val="24"/>
                <w:szCs w:val="24"/>
              </w:rPr>
              <w:t>:</w:t>
            </w:r>
            <w:r>
              <w:rPr>
                <w:sz w:val="24"/>
                <w:szCs w:val="24"/>
              </w:rPr>
              <w:tab/>
            </w:r>
          </w:p>
        </w:tc>
        <w:tc>
          <w:tcPr>
            <w:tcW w:w="4508" w:type="dxa"/>
            <w:tcMar/>
          </w:tcPr>
          <w:p w:rsidR="00E60007" w:rsidP="13F3BE60" w:rsidRDefault="00F927CB" w14:paraId="0600404D" w14:textId="505D0CE2">
            <w:pPr>
              <w:pStyle w:val="Normal"/>
              <w:bidi w:val="0"/>
              <w:spacing w:before="0" w:beforeAutospacing="off" w:after="0" w:afterAutospacing="off" w:line="288" w:lineRule="auto"/>
              <w:ind w:left="0" w:right="0"/>
              <w:jc w:val="left"/>
            </w:pPr>
            <w:r w:rsidRPr="13F3BE60" w:rsidR="1A9961A4">
              <w:rPr>
                <w:sz w:val="24"/>
                <w:szCs w:val="24"/>
              </w:rPr>
              <w:t>13.04.23</w:t>
            </w:r>
          </w:p>
        </w:tc>
      </w:tr>
      <w:tr w:rsidR="00E60007" w:rsidTr="13F3BE60" w14:paraId="0CF5FAAA" w14:textId="77777777">
        <w:tc>
          <w:tcPr>
            <w:tcW w:w="4508" w:type="dxa"/>
            <w:tcMar/>
          </w:tcPr>
          <w:p w:rsidR="00E60007" w:rsidP="00E1783B" w:rsidRDefault="00E60007" w14:paraId="2FDCE86D" w14:textId="77777777">
            <w:pPr>
              <w:rPr>
                <w:sz w:val="24"/>
                <w:szCs w:val="24"/>
              </w:rPr>
            </w:pPr>
            <w:r>
              <w:rPr>
                <w:sz w:val="24"/>
                <w:szCs w:val="24"/>
              </w:rPr>
              <w:t>Next scheduled review (note may be reviewed sooner):</w:t>
            </w:r>
          </w:p>
        </w:tc>
        <w:tc>
          <w:tcPr>
            <w:tcW w:w="4508" w:type="dxa"/>
            <w:tcMar/>
          </w:tcPr>
          <w:p w:rsidR="00E60007" w:rsidP="00E1783B" w:rsidRDefault="00E60007" w14:paraId="48CD745D" w14:textId="63173773">
            <w:pPr>
              <w:rPr>
                <w:sz w:val="24"/>
                <w:szCs w:val="24"/>
              </w:rPr>
            </w:pPr>
            <w:r w:rsidRPr="13F3BE60" w:rsidR="622ABC18">
              <w:rPr>
                <w:sz w:val="24"/>
                <w:szCs w:val="24"/>
              </w:rPr>
              <w:t>1</w:t>
            </w:r>
            <w:r w:rsidRPr="13F3BE60" w:rsidR="17F16521">
              <w:rPr>
                <w:sz w:val="24"/>
                <w:szCs w:val="24"/>
              </w:rPr>
              <w:t>4</w:t>
            </w:r>
            <w:r w:rsidRPr="13F3BE60" w:rsidR="622ABC18">
              <w:rPr>
                <w:sz w:val="24"/>
                <w:szCs w:val="24"/>
              </w:rPr>
              <w:t>.0</w:t>
            </w:r>
            <w:r w:rsidRPr="13F3BE60" w:rsidR="6545096C">
              <w:rPr>
                <w:sz w:val="24"/>
                <w:szCs w:val="24"/>
              </w:rPr>
              <w:t>4</w:t>
            </w:r>
            <w:r w:rsidRPr="13F3BE60" w:rsidR="622ABC18">
              <w:rPr>
                <w:sz w:val="24"/>
                <w:szCs w:val="24"/>
              </w:rPr>
              <w:t>.24</w:t>
            </w:r>
            <w:r w:rsidRPr="13F3BE60" w:rsidR="00E60007">
              <w:rPr>
                <w:sz w:val="24"/>
                <w:szCs w:val="24"/>
              </w:rPr>
              <w:t xml:space="preserve"> </w:t>
            </w:r>
          </w:p>
        </w:tc>
      </w:tr>
      <w:tr w:rsidR="00E60007" w:rsidTr="13F3BE60" w14:paraId="515E6301" w14:textId="77777777">
        <w:tc>
          <w:tcPr>
            <w:tcW w:w="4508" w:type="dxa"/>
            <w:tcMar/>
          </w:tcPr>
          <w:p w:rsidR="00E60007" w:rsidP="00E1783B" w:rsidRDefault="00E60007" w14:paraId="539E0E4B" w14:textId="77777777">
            <w:pPr>
              <w:rPr>
                <w:sz w:val="24"/>
                <w:szCs w:val="24"/>
              </w:rPr>
            </w:pPr>
            <w:r>
              <w:rPr>
                <w:sz w:val="24"/>
                <w:szCs w:val="24"/>
              </w:rPr>
              <w:t>Owner:</w:t>
            </w:r>
          </w:p>
        </w:tc>
        <w:tc>
          <w:tcPr>
            <w:tcW w:w="4508" w:type="dxa"/>
            <w:tcMar/>
          </w:tcPr>
          <w:p w:rsidR="00E60007" w:rsidP="00E1783B" w:rsidRDefault="00E60007" w14:paraId="71973879" w14:textId="77777777">
            <w:pPr>
              <w:rPr>
                <w:sz w:val="24"/>
                <w:szCs w:val="24"/>
              </w:rPr>
            </w:pPr>
            <w:r>
              <w:rPr>
                <w:sz w:val="24"/>
                <w:szCs w:val="24"/>
              </w:rPr>
              <w:t>Benjamin Napier, Chief Executive</w:t>
            </w:r>
          </w:p>
        </w:tc>
      </w:tr>
    </w:tbl>
    <w:p w:rsidR="00E60007" w:rsidP="00146998" w:rsidRDefault="00E60007" w14:paraId="77491841" w14:textId="77777777">
      <w:pPr>
        <w:widowControl w:val="0"/>
        <w:jc w:val="both"/>
        <w:rPr>
          <w:rFonts w:cs="Arial"/>
          <w:noProof/>
          <w:sz w:val="24"/>
          <w:szCs w:val="24"/>
          <w:u w:val="single"/>
          <w:lang w:val="en-US"/>
        </w:rPr>
      </w:pPr>
    </w:p>
    <w:p w:rsidRPr="00E60007" w:rsidR="00146998" w:rsidP="00146998" w:rsidRDefault="00146998" w14:paraId="214796C6" w14:textId="720CFCBF">
      <w:pPr>
        <w:widowControl w:val="0"/>
        <w:jc w:val="both"/>
        <w:rPr>
          <w:rFonts w:cs="Arial"/>
          <w:sz w:val="24"/>
          <w:szCs w:val="24"/>
        </w:rPr>
      </w:pPr>
      <w:r w:rsidRPr="00E60007">
        <w:rPr>
          <w:rFonts w:cs="Arial"/>
          <w:noProof/>
          <w:sz w:val="24"/>
          <w:szCs w:val="24"/>
          <w:u w:val="single"/>
          <w:lang w:val="en-US"/>
        </w:rPr>
        <w:t xml:space="preserve">Policy </w:t>
      </w:r>
      <w:r w:rsidRPr="00E60007" w:rsidR="007B1875">
        <w:rPr>
          <w:rFonts w:cs="Arial"/>
          <w:noProof/>
          <w:sz w:val="24"/>
          <w:szCs w:val="24"/>
          <w:u w:val="single"/>
          <w:lang w:val="en-US"/>
        </w:rPr>
        <w:t xml:space="preserve">and Privicy </w:t>
      </w:r>
      <w:r w:rsidRPr="00E60007">
        <w:rPr>
          <w:rFonts w:cs="Arial"/>
          <w:noProof/>
          <w:sz w:val="24"/>
          <w:szCs w:val="24"/>
          <w:u w:val="single"/>
          <w:lang w:val="en-US"/>
        </w:rPr>
        <w:t>Statement:</w:t>
      </w:r>
    </w:p>
    <w:p w:rsidRPr="00E60007" w:rsidR="00146998" w:rsidP="00146998" w:rsidRDefault="00146998" w14:paraId="526FF47C" w14:textId="77777777">
      <w:pPr>
        <w:widowControl w:val="0"/>
        <w:tabs>
          <w:tab w:val="left" w:pos="-1440"/>
        </w:tabs>
        <w:jc w:val="both"/>
        <w:rPr>
          <w:rFonts w:cs="Arial"/>
          <w:b/>
          <w:sz w:val="24"/>
          <w:szCs w:val="24"/>
        </w:rPr>
      </w:pPr>
    </w:p>
    <w:p w:rsidRPr="00E60007" w:rsidR="00146998" w:rsidP="00146998" w:rsidRDefault="00146998" w14:paraId="2C03089F" w14:textId="77777777">
      <w:pPr>
        <w:widowControl w:val="0"/>
        <w:tabs>
          <w:tab w:val="left" w:pos="-1440"/>
        </w:tabs>
        <w:jc w:val="both"/>
        <w:rPr>
          <w:rFonts w:cs="Arial"/>
          <w:b/>
          <w:sz w:val="24"/>
          <w:szCs w:val="24"/>
        </w:rPr>
      </w:pPr>
      <w:r w:rsidRPr="00E60007">
        <w:rPr>
          <w:rFonts w:cs="Arial"/>
          <w:b/>
          <w:sz w:val="24"/>
          <w:szCs w:val="24"/>
        </w:rPr>
        <w:t xml:space="preserve">All data/information </w:t>
      </w:r>
      <w:r w:rsidRPr="00E60007" w:rsidR="00221943">
        <w:rPr>
          <w:rFonts w:cs="Arial"/>
          <w:b/>
          <w:sz w:val="24"/>
          <w:szCs w:val="24"/>
        </w:rPr>
        <w:t xml:space="preserve">obtained, stored and </w:t>
      </w:r>
      <w:r w:rsidRPr="00E60007">
        <w:rPr>
          <w:rFonts w:cs="Arial"/>
          <w:b/>
          <w:sz w:val="24"/>
          <w:szCs w:val="24"/>
        </w:rPr>
        <w:t xml:space="preserve">processed by the organisation is covered by </w:t>
      </w:r>
      <w:r w:rsidRPr="00E60007" w:rsidR="00221943">
        <w:rPr>
          <w:rFonts w:cs="Arial"/>
          <w:b/>
          <w:sz w:val="24"/>
          <w:szCs w:val="24"/>
        </w:rPr>
        <w:t>these policies and procedures</w:t>
      </w:r>
      <w:r w:rsidRPr="00E60007">
        <w:rPr>
          <w:rFonts w:cs="Arial"/>
          <w:b/>
          <w:sz w:val="24"/>
          <w:szCs w:val="24"/>
        </w:rPr>
        <w:t>.</w:t>
      </w:r>
    </w:p>
    <w:p w:rsidRPr="00E60007" w:rsidR="00146998" w:rsidP="00146998" w:rsidRDefault="00146998" w14:paraId="0B6E91DC" w14:textId="77777777">
      <w:pPr>
        <w:widowControl w:val="0"/>
        <w:ind w:left="360"/>
        <w:jc w:val="both"/>
        <w:rPr>
          <w:rFonts w:cs="Arial"/>
          <w:b/>
          <w:bCs/>
          <w:sz w:val="24"/>
          <w:szCs w:val="24"/>
        </w:rPr>
      </w:pPr>
    </w:p>
    <w:p w:rsidRPr="00E60007" w:rsidR="00146998" w:rsidP="00B51017" w:rsidRDefault="008C6A8F" w14:paraId="2BDE4D16" w14:textId="77777777">
      <w:pPr>
        <w:widowControl w:val="0"/>
        <w:spacing w:line="240" w:lineRule="auto"/>
        <w:ind w:left="720"/>
        <w:jc w:val="both"/>
        <w:rPr>
          <w:rFonts w:cs="Arial"/>
          <w:sz w:val="24"/>
          <w:szCs w:val="24"/>
        </w:rPr>
      </w:pPr>
      <w:r w:rsidRPr="00E60007">
        <w:rPr>
          <w:rFonts w:cs="Arial"/>
          <w:sz w:val="24"/>
          <w:szCs w:val="24"/>
        </w:rPr>
        <w:t>Citizens Advice Edinburgh</w:t>
      </w:r>
      <w:r w:rsidRPr="00E60007" w:rsidR="00146998">
        <w:rPr>
          <w:rFonts w:cs="Arial"/>
          <w:sz w:val="24"/>
          <w:szCs w:val="24"/>
        </w:rPr>
        <w:t xml:space="preserve"> recognises that the handling of identifiable, personal and sensitive information may be necessary for the effective functioning of the organisation</w:t>
      </w:r>
      <w:r w:rsidRPr="00E60007" w:rsidR="00BE0E10">
        <w:rPr>
          <w:rFonts w:cs="Arial"/>
          <w:sz w:val="24"/>
          <w:szCs w:val="24"/>
        </w:rPr>
        <w:t xml:space="preserve"> and the services we provide</w:t>
      </w:r>
      <w:r w:rsidRPr="00E60007" w:rsidR="00146998">
        <w:rPr>
          <w:rFonts w:cs="Arial"/>
          <w:sz w:val="24"/>
          <w:szCs w:val="24"/>
        </w:rPr>
        <w:t xml:space="preserve">.  </w:t>
      </w:r>
      <w:r w:rsidRPr="00E60007" w:rsidR="00BE0E10">
        <w:rPr>
          <w:rFonts w:cs="Arial"/>
          <w:sz w:val="24"/>
          <w:szCs w:val="24"/>
        </w:rPr>
        <w:t>This may include information obtained from a 3</w:t>
      </w:r>
      <w:r w:rsidRPr="00E60007" w:rsidR="00BE0E10">
        <w:rPr>
          <w:rFonts w:cs="Arial"/>
          <w:sz w:val="24"/>
          <w:szCs w:val="24"/>
          <w:vertAlign w:val="superscript"/>
        </w:rPr>
        <w:t>rd</w:t>
      </w:r>
      <w:r w:rsidRPr="00E60007" w:rsidR="00BE0E10">
        <w:rPr>
          <w:rFonts w:cs="Arial"/>
          <w:sz w:val="24"/>
          <w:szCs w:val="24"/>
        </w:rPr>
        <w:t xml:space="preserve"> party.  </w:t>
      </w:r>
      <w:r w:rsidRPr="00E60007" w:rsidR="00146998">
        <w:rPr>
          <w:rFonts w:cs="Arial"/>
          <w:sz w:val="24"/>
          <w:szCs w:val="24"/>
        </w:rPr>
        <w:t xml:space="preserve">Information </w:t>
      </w:r>
      <w:r w:rsidRPr="00E60007" w:rsidR="00BE0E10">
        <w:rPr>
          <w:rFonts w:cs="Arial"/>
          <w:sz w:val="24"/>
          <w:szCs w:val="24"/>
        </w:rPr>
        <w:t>may be</w:t>
      </w:r>
      <w:r w:rsidRPr="00E60007" w:rsidR="00146998">
        <w:rPr>
          <w:rFonts w:cs="Arial"/>
          <w:sz w:val="24"/>
          <w:szCs w:val="24"/>
        </w:rPr>
        <w:t xml:space="preserve"> held about individuals using and providing the organisation's services and </w:t>
      </w:r>
      <w:r w:rsidRPr="00E60007" w:rsidR="00BE0E10">
        <w:rPr>
          <w:rFonts w:cs="Arial"/>
          <w:sz w:val="24"/>
          <w:szCs w:val="24"/>
        </w:rPr>
        <w:t xml:space="preserve">about individuals in </w:t>
      </w:r>
      <w:r w:rsidRPr="00E60007" w:rsidR="00146998">
        <w:rPr>
          <w:rFonts w:cs="Arial"/>
          <w:sz w:val="24"/>
          <w:szCs w:val="24"/>
        </w:rPr>
        <w:t>organisations we work in partnership with.</w:t>
      </w:r>
    </w:p>
    <w:p w:rsidRPr="00E60007" w:rsidR="00BE0C75" w:rsidP="00B51017" w:rsidRDefault="00BE0C75" w14:paraId="0A400642" w14:textId="77777777">
      <w:pPr>
        <w:pStyle w:val="ListParagraph"/>
        <w:widowControl w:val="0"/>
        <w:spacing w:line="240" w:lineRule="auto"/>
        <w:jc w:val="both"/>
        <w:rPr>
          <w:rFonts w:cs="Arial"/>
          <w:sz w:val="24"/>
          <w:szCs w:val="24"/>
        </w:rPr>
      </w:pPr>
    </w:p>
    <w:p w:rsidRPr="00E60007" w:rsidR="00BE0C75" w:rsidP="00B51017" w:rsidRDefault="00BE0C75" w14:paraId="553CCD78" w14:textId="77777777">
      <w:pPr>
        <w:widowControl w:val="0"/>
        <w:spacing w:line="240" w:lineRule="auto"/>
        <w:ind w:left="720"/>
        <w:jc w:val="both"/>
        <w:rPr>
          <w:rFonts w:cs="Arial"/>
          <w:sz w:val="24"/>
          <w:szCs w:val="24"/>
        </w:rPr>
      </w:pPr>
      <w:r w:rsidRPr="00E60007">
        <w:rPr>
          <w:rFonts w:cs="Arial"/>
          <w:sz w:val="24"/>
          <w:szCs w:val="24"/>
        </w:rPr>
        <w:t>We all have a responsibility to protect the data we hold about people</w:t>
      </w:r>
      <w:r w:rsidRPr="00E60007" w:rsidR="008C6A8F">
        <w:rPr>
          <w:rFonts w:cs="Arial"/>
          <w:sz w:val="24"/>
          <w:szCs w:val="24"/>
        </w:rPr>
        <w:t xml:space="preserve"> including how we process that data</w:t>
      </w:r>
      <w:r w:rsidRPr="00E60007">
        <w:rPr>
          <w:rFonts w:cs="Arial"/>
          <w:sz w:val="24"/>
          <w:szCs w:val="24"/>
        </w:rPr>
        <w:t xml:space="preserve">, whether that is citizens, volunteers, </w:t>
      </w:r>
      <w:r w:rsidRPr="00E60007" w:rsidR="00CC5E5F">
        <w:rPr>
          <w:rFonts w:cs="Arial"/>
          <w:sz w:val="24"/>
          <w:szCs w:val="24"/>
        </w:rPr>
        <w:t xml:space="preserve">employees </w:t>
      </w:r>
      <w:r w:rsidRPr="00E60007">
        <w:rPr>
          <w:rFonts w:cs="Arial"/>
          <w:sz w:val="24"/>
          <w:szCs w:val="24"/>
        </w:rPr>
        <w:t xml:space="preserve">or </w:t>
      </w:r>
      <w:r w:rsidRPr="00E60007" w:rsidR="00B46479">
        <w:rPr>
          <w:rFonts w:cs="Arial"/>
          <w:sz w:val="24"/>
          <w:szCs w:val="24"/>
        </w:rPr>
        <w:t>partners</w:t>
      </w:r>
      <w:r w:rsidRPr="00E60007">
        <w:rPr>
          <w:rFonts w:cs="Arial"/>
          <w:sz w:val="24"/>
          <w:szCs w:val="24"/>
        </w:rPr>
        <w:t>.  Our reputation as an organisation people can trust also depends on our ability to uphold and maintain data protection standards, in accordance with the law and best practice.</w:t>
      </w:r>
    </w:p>
    <w:p w:rsidRPr="00E60007" w:rsidR="00146998" w:rsidP="00B51017" w:rsidRDefault="00146998" w14:paraId="18A356FA" w14:textId="77777777">
      <w:pPr>
        <w:widowControl w:val="0"/>
        <w:spacing w:line="240" w:lineRule="auto"/>
        <w:ind w:left="720" w:hanging="720"/>
        <w:jc w:val="both"/>
        <w:rPr>
          <w:rFonts w:cs="Arial"/>
          <w:sz w:val="24"/>
          <w:szCs w:val="24"/>
        </w:rPr>
      </w:pPr>
    </w:p>
    <w:p w:rsidRPr="00E60007" w:rsidR="00146998" w:rsidP="00B51017" w:rsidRDefault="00146998" w14:paraId="4D4C7B41" w14:textId="77777777">
      <w:pPr>
        <w:widowControl w:val="0"/>
        <w:spacing w:line="240" w:lineRule="auto"/>
        <w:ind w:left="720" w:hanging="720"/>
        <w:jc w:val="both"/>
        <w:rPr>
          <w:rFonts w:cs="Arial"/>
          <w:sz w:val="24"/>
          <w:szCs w:val="24"/>
        </w:rPr>
      </w:pPr>
      <w:r w:rsidRPr="00E60007" w:rsidR="00B3398F">
        <w:rPr>
          <w:rFonts w:cs="Arial"/>
          <w:sz w:val="24"/>
          <w:szCs w:val="24"/>
        </w:rPr>
        <w:t xml:space="preserve"> </w:t>
      </w:r>
      <w:r w:rsidRPr="00E60007" w:rsidR="00146998">
        <w:rPr>
          <w:rFonts w:cs="Arial"/>
          <w:sz w:val="24"/>
          <w:szCs w:val="24"/>
        </w:rPr>
        <w:t>The main aims of this policy are to:</w:t>
      </w:r>
    </w:p>
    <w:p w:rsidRPr="00E60007" w:rsidR="00B51017" w:rsidP="00B51017" w:rsidRDefault="00B51017" w14:paraId="0A213C91" w14:textId="77777777">
      <w:pPr>
        <w:widowControl w:val="0"/>
        <w:spacing w:line="240" w:lineRule="auto"/>
        <w:ind w:left="720" w:hanging="720"/>
        <w:jc w:val="both"/>
        <w:rPr>
          <w:rFonts w:cs="Arial"/>
          <w:sz w:val="24"/>
          <w:szCs w:val="24"/>
        </w:rPr>
      </w:pPr>
    </w:p>
    <w:p w:rsidRPr="00E60007" w:rsidR="00146998" w:rsidP="00B51017" w:rsidRDefault="00146998" w14:paraId="381D32E2" w14:textId="77777777">
      <w:pPr>
        <w:widowControl w:val="0"/>
        <w:numPr>
          <w:ilvl w:val="0"/>
          <w:numId w:val="1"/>
        </w:numPr>
        <w:spacing w:line="240" w:lineRule="auto"/>
        <w:jc w:val="both"/>
        <w:rPr>
          <w:rFonts w:cs="Arial"/>
          <w:sz w:val="24"/>
          <w:szCs w:val="24"/>
        </w:rPr>
      </w:pPr>
      <w:r w:rsidRPr="00E60007">
        <w:rPr>
          <w:rFonts w:cs="Arial"/>
          <w:sz w:val="24"/>
          <w:szCs w:val="24"/>
        </w:rPr>
        <w:t xml:space="preserve">Ensure that the organisation complies with the Data Protection Act </w:t>
      </w:r>
      <w:r w:rsidRPr="00E60007" w:rsidR="00844E82">
        <w:rPr>
          <w:rFonts w:cs="Arial"/>
          <w:sz w:val="24"/>
          <w:szCs w:val="24"/>
        </w:rPr>
        <w:t>2018</w:t>
      </w:r>
      <w:r w:rsidRPr="00E60007">
        <w:rPr>
          <w:rFonts w:cs="Arial"/>
          <w:sz w:val="24"/>
          <w:szCs w:val="24"/>
        </w:rPr>
        <w:t xml:space="preserve"> and the associated Codes of Practice and Regulations (including the General Data Protection Regulation (GDPR).</w:t>
      </w:r>
    </w:p>
    <w:p w:rsidRPr="00E60007" w:rsidR="00146998" w:rsidP="00B51017" w:rsidRDefault="00146998" w14:paraId="5335E862" w14:textId="77777777">
      <w:pPr>
        <w:widowControl w:val="0"/>
        <w:numPr>
          <w:ilvl w:val="0"/>
          <w:numId w:val="1"/>
        </w:numPr>
        <w:spacing w:line="240" w:lineRule="auto"/>
        <w:jc w:val="both"/>
        <w:rPr>
          <w:rFonts w:cs="Arial"/>
          <w:sz w:val="24"/>
          <w:szCs w:val="24"/>
        </w:rPr>
      </w:pPr>
      <w:r w:rsidRPr="00E60007">
        <w:rPr>
          <w:rFonts w:cs="Arial"/>
          <w:sz w:val="24"/>
          <w:szCs w:val="24"/>
        </w:rPr>
        <w:t xml:space="preserve">Ensure that information given in trust by users of the organisation services, our </w:t>
      </w:r>
      <w:r w:rsidRPr="00E60007" w:rsidR="00CC5E5F">
        <w:rPr>
          <w:rFonts w:cs="Arial"/>
          <w:sz w:val="24"/>
          <w:szCs w:val="24"/>
        </w:rPr>
        <w:t>employees</w:t>
      </w:r>
      <w:r w:rsidRPr="00E60007">
        <w:rPr>
          <w:rFonts w:cs="Arial"/>
          <w:sz w:val="24"/>
          <w:szCs w:val="24"/>
        </w:rPr>
        <w:t xml:space="preserve"> and volunteers or information that is held by the organisation for any other reason; is treated in compliance with the law and associated regulations.</w:t>
      </w:r>
    </w:p>
    <w:p w:rsidRPr="00E60007" w:rsidR="00146998" w:rsidP="00B51017" w:rsidRDefault="00146998" w14:paraId="5620E119" w14:textId="77777777">
      <w:pPr>
        <w:widowControl w:val="0"/>
        <w:numPr>
          <w:ilvl w:val="0"/>
          <w:numId w:val="1"/>
        </w:numPr>
        <w:spacing w:line="240" w:lineRule="auto"/>
        <w:jc w:val="both"/>
        <w:rPr>
          <w:rFonts w:cs="Arial"/>
          <w:sz w:val="24"/>
          <w:szCs w:val="24"/>
        </w:rPr>
      </w:pPr>
      <w:r w:rsidRPr="00E60007">
        <w:rPr>
          <w:rFonts w:cs="Arial"/>
          <w:sz w:val="24"/>
          <w:szCs w:val="24"/>
        </w:rPr>
        <w:t>Ensure that information is protected in terms of how it is stored</w:t>
      </w:r>
      <w:r w:rsidRPr="00E60007" w:rsidR="00086C4A">
        <w:rPr>
          <w:rFonts w:cs="Arial"/>
          <w:sz w:val="24"/>
          <w:szCs w:val="24"/>
        </w:rPr>
        <w:t>, processed</w:t>
      </w:r>
      <w:r w:rsidRPr="00E60007">
        <w:rPr>
          <w:rFonts w:cs="Arial"/>
          <w:sz w:val="24"/>
          <w:szCs w:val="24"/>
        </w:rPr>
        <w:t xml:space="preserve"> and shared in compliance with the law and associated regulations.</w:t>
      </w:r>
    </w:p>
    <w:p w:rsidRPr="00E60007" w:rsidR="009A6794" w:rsidP="00B51017" w:rsidRDefault="00146998" w14:paraId="466872B2" w14:textId="77777777">
      <w:pPr>
        <w:widowControl w:val="0"/>
        <w:numPr>
          <w:ilvl w:val="0"/>
          <w:numId w:val="2"/>
        </w:numPr>
        <w:tabs>
          <w:tab w:val="left" w:pos="-1440"/>
        </w:tabs>
        <w:spacing w:line="240" w:lineRule="auto"/>
        <w:jc w:val="both"/>
        <w:rPr>
          <w:rFonts w:cs="Arial"/>
          <w:sz w:val="24"/>
          <w:szCs w:val="24"/>
        </w:rPr>
      </w:pPr>
      <w:r w:rsidRPr="00E60007">
        <w:rPr>
          <w:rFonts w:cs="Arial"/>
          <w:sz w:val="24"/>
          <w:szCs w:val="24"/>
        </w:rPr>
        <w:t>Ensure that the boundaries of confidentiality and individuals rights in relation to data protection</w:t>
      </w:r>
      <w:r w:rsidRPr="00E60007" w:rsidR="009A6794">
        <w:rPr>
          <w:rFonts w:cs="Arial"/>
          <w:sz w:val="24"/>
          <w:szCs w:val="24"/>
        </w:rPr>
        <w:t xml:space="preserve"> are clear</w:t>
      </w:r>
      <w:r w:rsidRPr="00E60007">
        <w:rPr>
          <w:rFonts w:cs="Arial"/>
          <w:sz w:val="24"/>
          <w:szCs w:val="24"/>
        </w:rPr>
        <w:t xml:space="preserve"> and understood by users of our service, our </w:t>
      </w:r>
      <w:r w:rsidRPr="00E60007" w:rsidR="00175067">
        <w:rPr>
          <w:rFonts w:cs="Arial"/>
          <w:sz w:val="24"/>
          <w:szCs w:val="24"/>
        </w:rPr>
        <w:t xml:space="preserve">employees </w:t>
      </w:r>
      <w:r w:rsidRPr="00E60007">
        <w:rPr>
          <w:rFonts w:cs="Arial"/>
          <w:sz w:val="24"/>
          <w:szCs w:val="24"/>
        </w:rPr>
        <w:t>and our volunteers and that we are therefore confident that they are able to provide informed consent.</w:t>
      </w:r>
      <w:r w:rsidRPr="00E60007" w:rsidR="009A6794">
        <w:rPr>
          <w:rFonts w:cs="Arial"/>
          <w:sz w:val="24"/>
          <w:szCs w:val="24"/>
        </w:rPr>
        <w:t xml:space="preserve"> </w:t>
      </w:r>
    </w:p>
    <w:p w:rsidRPr="00E60007" w:rsidR="009A6794" w:rsidP="00B51017" w:rsidRDefault="009A6794" w14:paraId="3004DEBF" w14:textId="77777777">
      <w:pPr>
        <w:widowControl w:val="0"/>
        <w:numPr>
          <w:ilvl w:val="0"/>
          <w:numId w:val="2"/>
        </w:numPr>
        <w:tabs>
          <w:tab w:val="left" w:pos="-1440"/>
        </w:tabs>
        <w:spacing w:line="240" w:lineRule="auto"/>
        <w:jc w:val="both"/>
        <w:rPr>
          <w:rFonts w:cs="Arial"/>
          <w:sz w:val="24"/>
          <w:szCs w:val="24"/>
        </w:rPr>
      </w:pPr>
      <w:r w:rsidRPr="00E60007">
        <w:rPr>
          <w:rFonts w:cs="Arial"/>
          <w:sz w:val="24"/>
          <w:szCs w:val="24"/>
        </w:rPr>
        <w:t>Ensure users are aware of the organisation's responsibilities to protect, control, process and store their information</w:t>
      </w:r>
      <w:r w:rsidRPr="00E60007" w:rsidR="006610B3">
        <w:rPr>
          <w:rFonts w:cs="Arial"/>
          <w:sz w:val="24"/>
          <w:szCs w:val="24"/>
        </w:rPr>
        <w:t>, including requests for access.</w:t>
      </w:r>
      <w:r w:rsidRPr="00E60007">
        <w:rPr>
          <w:rFonts w:cs="Arial"/>
          <w:sz w:val="24"/>
          <w:szCs w:val="24"/>
        </w:rPr>
        <w:t xml:space="preserve"> </w:t>
      </w:r>
    </w:p>
    <w:p w:rsidRPr="00E60007" w:rsidR="009A6794" w:rsidP="00B51017" w:rsidRDefault="009A6794" w14:paraId="45E2152F" w14:textId="77777777">
      <w:pPr>
        <w:widowControl w:val="0"/>
        <w:numPr>
          <w:ilvl w:val="0"/>
          <w:numId w:val="2"/>
        </w:numPr>
        <w:tabs>
          <w:tab w:val="left" w:pos="-1440"/>
        </w:tabs>
        <w:spacing w:line="240" w:lineRule="auto"/>
        <w:jc w:val="both"/>
        <w:rPr>
          <w:rFonts w:cs="Arial"/>
          <w:sz w:val="24"/>
          <w:szCs w:val="24"/>
        </w:rPr>
      </w:pPr>
      <w:r w:rsidRPr="00E60007">
        <w:rPr>
          <w:rFonts w:cs="Arial"/>
          <w:sz w:val="24"/>
          <w:szCs w:val="24"/>
        </w:rPr>
        <w:lastRenderedPageBreak/>
        <w:t xml:space="preserve">Make explicit the responsibilities of </w:t>
      </w:r>
      <w:r w:rsidRPr="00E60007" w:rsidR="00175067">
        <w:rPr>
          <w:rFonts w:cs="Arial"/>
          <w:sz w:val="24"/>
          <w:szCs w:val="24"/>
        </w:rPr>
        <w:t>employees</w:t>
      </w:r>
      <w:r w:rsidRPr="00E60007">
        <w:rPr>
          <w:rFonts w:cs="Arial"/>
          <w:sz w:val="24"/>
          <w:szCs w:val="24"/>
        </w:rPr>
        <w:t xml:space="preserve"> and volunteers concerning data protection</w:t>
      </w:r>
      <w:r w:rsidRPr="00E60007" w:rsidR="006610B3">
        <w:rPr>
          <w:rFonts w:cs="Arial"/>
          <w:sz w:val="24"/>
          <w:szCs w:val="24"/>
        </w:rPr>
        <w:t>,</w:t>
      </w:r>
      <w:r w:rsidRPr="00E60007">
        <w:rPr>
          <w:rFonts w:cs="Arial"/>
          <w:sz w:val="24"/>
          <w:szCs w:val="24"/>
        </w:rPr>
        <w:t xml:space="preserve"> confidentiality</w:t>
      </w:r>
      <w:r w:rsidRPr="00E60007" w:rsidR="006610B3">
        <w:rPr>
          <w:rFonts w:cs="Arial"/>
          <w:sz w:val="24"/>
          <w:szCs w:val="24"/>
        </w:rPr>
        <w:t xml:space="preserve"> and management of a Data Breach.</w:t>
      </w:r>
    </w:p>
    <w:p w:rsidRPr="00E60007" w:rsidR="00BE0C75" w:rsidP="00B51017" w:rsidRDefault="006610B3" w14:paraId="0D539713" w14:textId="1EE43222">
      <w:pPr>
        <w:widowControl w:val="0"/>
        <w:numPr>
          <w:ilvl w:val="0"/>
          <w:numId w:val="2"/>
        </w:numPr>
        <w:tabs>
          <w:tab w:val="left" w:pos="-1440"/>
        </w:tabs>
        <w:spacing w:line="240" w:lineRule="auto"/>
        <w:jc w:val="both"/>
        <w:rPr>
          <w:rFonts w:cs="Arial"/>
          <w:sz w:val="24"/>
          <w:szCs w:val="24"/>
        </w:rPr>
      </w:pPr>
      <w:r w:rsidRPr="00E60007">
        <w:rPr>
          <w:rFonts w:cs="Arial"/>
          <w:sz w:val="24"/>
          <w:szCs w:val="24"/>
        </w:rPr>
        <w:t>Ensure</w:t>
      </w:r>
      <w:r w:rsidRPr="00E60007" w:rsidR="00BE0C75">
        <w:rPr>
          <w:rFonts w:cs="Arial"/>
          <w:sz w:val="24"/>
          <w:szCs w:val="24"/>
        </w:rPr>
        <w:t xml:space="preserve"> that we remain compliant with Data Protection</w:t>
      </w:r>
      <w:r w:rsidRPr="00E60007">
        <w:rPr>
          <w:rFonts w:cs="Arial"/>
          <w:sz w:val="24"/>
          <w:szCs w:val="24"/>
        </w:rPr>
        <w:t xml:space="preserve">, including maintaining an </w:t>
      </w:r>
      <w:r w:rsidRPr="00E60007" w:rsidR="00E31984">
        <w:rPr>
          <w:rFonts w:cs="Arial"/>
          <w:sz w:val="24"/>
          <w:szCs w:val="24"/>
        </w:rPr>
        <w:t>up-to-date</w:t>
      </w:r>
      <w:r w:rsidRPr="00E60007">
        <w:rPr>
          <w:rFonts w:cs="Arial"/>
          <w:sz w:val="24"/>
          <w:szCs w:val="24"/>
        </w:rPr>
        <w:t xml:space="preserve"> Data Asset Register, carrying out regular Data Protection Audits, providing continuing professional development for </w:t>
      </w:r>
      <w:r w:rsidRPr="00E60007" w:rsidR="00175067">
        <w:rPr>
          <w:rFonts w:cs="Arial"/>
          <w:sz w:val="24"/>
          <w:szCs w:val="24"/>
        </w:rPr>
        <w:t>employees</w:t>
      </w:r>
      <w:r w:rsidRPr="00E60007">
        <w:rPr>
          <w:rFonts w:cs="Arial"/>
          <w:sz w:val="24"/>
          <w:szCs w:val="24"/>
        </w:rPr>
        <w:t xml:space="preserve"> and volunteers and applying a Data Protection Impact Assessment to any new services or processes we undertake. </w:t>
      </w:r>
    </w:p>
    <w:p w:rsidRPr="00E60007" w:rsidR="00086C4A" w:rsidP="00B51017" w:rsidRDefault="00086C4A" w14:paraId="5AD77610" w14:textId="77777777">
      <w:pPr>
        <w:widowControl w:val="0"/>
        <w:tabs>
          <w:tab w:val="left" w:pos="-1440"/>
        </w:tabs>
        <w:spacing w:line="240" w:lineRule="auto"/>
        <w:jc w:val="both"/>
        <w:rPr>
          <w:rFonts w:cs="Arial"/>
          <w:b/>
          <w:bCs/>
          <w:kern w:val="36"/>
          <w:sz w:val="24"/>
          <w:szCs w:val="24"/>
          <w:u w:val="single"/>
        </w:rPr>
      </w:pPr>
    </w:p>
    <w:p w:rsidRPr="00E60007" w:rsidR="00146998" w:rsidP="00B51017" w:rsidRDefault="00086C4A" w14:paraId="16D92C91" w14:textId="77777777">
      <w:pPr>
        <w:widowControl w:val="0"/>
        <w:tabs>
          <w:tab w:val="left" w:pos="-1440"/>
        </w:tabs>
        <w:spacing w:line="240" w:lineRule="auto"/>
        <w:jc w:val="both"/>
        <w:rPr>
          <w:rFonts w:cs="Arial"/>
          <w:sz w:val="24"/>
          <w:szCs w:val="24"/>
          <w:u w:val="single"/>
        </w:rPr>
      </w:pPr>
      <w:r w:rsidRPr="00E60007">
        <w:rPr>
          <w:rFonts w:cs="Arial"/>
          <w:b/>
          <w:bCs/>
          <w:kern w:val="36"/>
          <w:sz w:val="24"/>
          <w:szCs w:val="24"/>
          <w:u w:val="single"/>
        </w:rPr>
        <w:t>R</w:t>
      </w:r>
      <w:r w:rsidRPr="00E60007" w:rsidR="00146998">
        <w:rPr>
          <w:rFonts w:cs="Arial"/>
          <w:b/>
          <w:bCs/>
          <w:kern w:val="36"/>
          <w:sz w:val="24"/>
          <w:szCs w:val="24"/>
          <w:u w:val="single"/>
        </w:rPr>
        <w:t>esponsibility for the control of personal data:</w:t>
      </w:r>
    </w:p>
    <w:p w:rsidRPr="00E60007" w:rsidR="00146998" w:rsidP="00B51017" w:rsidRDefault="00146998" w14:paraId="248F679B" w14:textId="77777777">
      <w:pPr>
        <w:spacing w:line="240" w:lineRule="auto"/>
        <w:jc w:val="both"/>
        <w:rPr>
          <w:rFonts w:cs="Arial"/>
          <w:sz w:val="24"/>
          <w:szCs w:val="24"/>
        </w:rPr>
      </w:pPr>
    </w:p>
    <w:p w:rsidRPr="00E60007" w:rsidR="00146998" w:rsidP="00B51017" w:rsidRDefault="00146998" w14:paraId="2C86703D" w14:textId="77777777">
      <w:pPr>
        <w:spacing w:line="240" w:lineRule="auto"/>
        <w:ind w:left="720"/>
        <w:jc w:val="both"/>
        <w:rPr>
          <w:rFonts w:cs="Arial"/>
          <w:bCs/>
          <w:kern w:val="36"/>
          <w:sz w:val="24"/>
          <w:szCs w:val="24"/>
        </w:rPr>
      </w:pPr>
      <w:r w:rsidRPr="00E60007">
        <w:rPr>
          <w:rFonts w:cs="Arial"/>
          <w:sz w:val="24"/>
          <w:szCs w:val="24"/>
        </w:rPr>
        <w:t xml:space="preserve">The organisation’s Data </w:t>
      </w:r>
      <w:r w:rsidRPr="00E60007" w:rsidR="006610B3">
        <w:rPr>
          <w:rFonts w:cs="Arial"/>
          <w:sz w:val="24"/>
          <w:szCs w:val="24"/>
        </w:rPr>
        <w:t>Protection Officer</w:t>
      </w:r>
      <w:r w:rsidRPr="00E60007">
        <w:rPr>
          <w:rFonts w:cs="Arial"/>
          <w:sz w:val="24"/>
          <w:szCs w:val="24"/>
        </w:rPr>
        <w:t xml:space="preserve"> </w:t>
      </w:r>
      <w:r w:rsidRPr="00E60007" w:rsidR="006610B3">
        <w:rPr>
          <w:rFonts w:cs="Arial"/>
          <w:sz w:val="24"/>
          <w:szCs w:val="24"/>
        </w:rPr>
        <w:t xml:space="preserve">and Senior Information Risk Owner </w:t>
      </w:r>
      <w:r w:rsidRPr="00E60007">
        <w:rPr>
          <w:rFonts w:cs="Arial"/>
          <w:sz w:val="24"/>
          <w:szCs w:val="24"/>
        </w:rPr>
        <w:t>is the C</w:t>
      </w:r>
      <w:r w:rsidRPr="00E60007" w:rsidR="006610B3">
        <w:rPr>
          <w:rFonts w:cs="Arial"/>
          <w:sz w:val="24"/>
          <w:szCs w:val="24"/>
        </w:rPr>
        <w:t>hief Executive,</w:t>
      </w:r>
      <w:r w:rsidRPr="00E60007">
        <w:rPr>
          <w:rFonts w:cs="Arial"/>
          <w:sz w:val="24"/>
          <w:szCs w:val="24"/>
        </w:rPr>
        <w:t xml:space="preserve"> who is responsible for ensuring all data is controlled in compliance with the Data Protection Act </w:t>
      </w:r>
      <w:r w:rsidRPr="00E60007" w:rsidR="00844E82">
        <w:rPr>
          <w:rFonts w:cs="Arial"/>
          <w:sz w:val="24"/>
          <w:szCs w:val="24"/>
        </w:rPr>
        <w:t>2018</w:t>
      </w:r>
      <w:r w:rsidRPr="00E60007">
        <w:rPr>
          <w:rFonts w:cs="Arial"/>
          <w:sz w:val="24"/>
          <w:szCs w:val="24"/>
        </w:rPr>
        <w:t xml:space="preserve"> and associated Codes of Practice and Regulations.</w:t>
      </w:r>
      <w:r w:rsidRPr="00E60007" w:rsidR="00342EF8">
        <w:rPr>
          <w:rFonts w:cs="Arial"/>
          <w:sz w:val="24"/>
          <w:szCs w:val="24"/>
        </w:rPr>
        <w:t xml:space="preserve">  In accordance with our Data Protection Authorisation, the Scottish Association of Citizens Advice Bureau (Citizens Advice Scotland) is a Joint Data Controller.  More information about their Data Protection Policies and Procedures can be found at </w:t>
      </w:r>
      <w:hyperlink w:history="1" r:id="rId8">
        <w:r w:rsidRPr="00E60007" w:rsidR="00342EF8">
          <w:rPr>
            <w:rStyle w:val="Hyperlink"/>
            <w:rFonts w:cs="Arial"/>
            <w:sz w:val="24"/>
            <w:szCs w:val="24"/>
          </w:rPr>
          <w:t>www.cas.org.uk</w:t>
        </w:r>
      </w:hyperlink>
      <w:r w:rsidRPr="00E60007" w:rsidR="00342EF8">
        <w:rPr>
          <w:rFonts w:cs="Arial"/>
          <w:sz w:val="24"/>
          <w:szCs w:val="24"/>
        </w:rPr>
        <w:t xml:space="preserve"> </w:t>
      </w:r>
    </w:p>
    <w:p w:rsidRPr="00E60007" w:rsidR="00146998" w:rsidP="00B51017" w:rsidRDefault="00146998" w14:paraId="3C8CA037" w14:textId="77777777">
      <w:pPr>
        <w:widowControl w:val="0"/>
        <w:tabs>
          <w:tab w:val="left" w:pos="-1440"/>
        </w:tabs>
        <w:spacing w:line="240" w:lineRule="auto"/>
        <w:ind w:left="814"/>
        <w:jc w:val="both"/>
        <w:rPr>
          <w:rFonts w:cs="Arial"/>
          <w:sz w:val="24"/>
          <w:szCs w:val="24"/>
        </w:rPr>
      </w:pPr>
    </w:p>
    <w:p w:rsidRPr="00E60007" w:rsidR="00146998" w:rsidP="00B51017" w:rsidRDefault="00146998" w14:paraId="79EB1F77" w14:textId="77777777">
      <w:pPr>
        <w:widowControl w:val="0"/>
        <w:tabs>
          <w:tab w:val="left" w:pos="-1440"/>
        </w:tabs>
        <w:spacing w:line="240" w:lineRule="auto"/>
        <w:ind w:left="720" w:hanging="720"/>
        <w:jc w:val="both"/>
        <w:rPr>
          <w:rFonts w:cs="Arial"/>
          <w:b/>
          <w:sz w:val="24"/>
          <w:szCs w:val="24"/>
          <w:u w:val="single"/>
        </w:rPr>
      </w:pPr>
      <w:r w:rsidRPr="00E60007">
        <w:rPr>
          <w:rFonts w:cs="Arial"/>
          <w:b/>
          <w:sz w:val="24"/>
          <w:szCs w:val="24"/>
          <w:u w:val="single"/>
        </w:rPr>
        <w:t>Information and Training:</w:t>
      </w:r>
    </w:p>
    <w:p w:rsidRPr="00E60007" w:rsidR="00146998" w:rsidP="00B51017" w:rsidRDefault="00146998" w14:paraId="4C230EFE" w14:textId="77777777">
      <w:pPr>
        <w:widowControl w:val="0"/>
        <w:tabs>
          <w:tab w:val="left" w:pos="-1440"/>
        </w:tabs>
        <w:spacing w:line="240" w:lineRule="auto"/>
        <w:ind w:left="720" w:hanging="720"/>
        <w:jc w:val="both"/>
        <w:rPr>
          <w:rFonts w:cs="Arial"/>
          <w:b/>
          <w:sz w:val="24"/>
          <w:szCs w:val="24"/>
        </w:rPr>
      </w:pPr>
    </w:p>
    <w:p w:rsidRPr="00E60007" w:rsidR="00146998" w:rsidP="00B51017" w:rsidRDefault="00146998" w14:paraId="7802FC5D" w14:textId="605B5868">
      <w:pPr>
        <w:pStyle w:val="BodyTextIndent3"/>
        <w:spacing w:line="240" w:lineRule="auto"/>
        <w:ind w:left="720" w:hanging="720"/>
        <w:jc w:val="both"/>
        <w:rPr>
          <w:rFonts w:cs="Arial"/>
          <w:sz w:val="24"/>
          <w:szCs w:val="24"/>
        </w:rPr>
      </w:pPr>
      <w:r w:rsidRPr="00E60007">
        <w:rPr>
          <w:rFonts w:cs="Arial"/>
          <w:sz w:val="24"/>
          <w:szCs w:val="24"/>
        </w:rPr>
        <w:tab/>
      </w:r>
      <w:r w:rsidRPr="00E60007">
        <w:rPr>
          <w:rFonts w:cs="Arial"/>
          <w:sz w:val="24"/>
          <w:szCs w:val="24"/>
        </w:rPr>
        <w:t xml:space="preserve">All </w:t>
      </w:r>
      <w:r w:rsidRPr="00E60007" w:rsidR="00CC5E5F">
        <w:rPr>
          <w:rFonts w:cs="Arial"/>
          <w:sz w:val="24"/>
          <w:szCs w:val="24"/>
        </w:rPr>
        <w:t>employees</w:t>
      </w:r>
      <w:r w:rsidRPr="00E60007">
        <w:rPr>
          <w:rFonts w:cs="Arial"/>
          <w:sz w:val="24"/>
          <w:szCs w:val="24"/>
        </w:rPr>
        <w:t xml:space="preserve"> and volunteers will be provided with this policy document and new employees </w:t>
      </w:r>
      <w:r w:rsidR="00E31984">
        <w:rPr>
          <w:rFonts w:cs="Arial"/>
          <w:sz w:val="24"/>
          <w:szCs w:val="24"/>
        </w:rPr>
        <w:t xml:space="preserve">and volunteers </w:t>
      </w:r>
      <w:r w:rsidRPr="00E60007">
        <w:rPr>
          <w:rFonts w:cs="Arial"/>
          <w:sz w:val="24"/>
          <w:szCs w:val="24"/>
        </w:rPr>
        <w:t>will receive a copy of this policy on taking up appointment.</w:t>
      </w:r>
    </w:p>
    <w:p w:rsidRPr="00E60007" w:rsidR="008A654A" w:rsidP="00B51017" w:rsidRDefault="008A654A" w14:paraId="259870AD" w14:textId="77777777">
      <w:pPr>
        <w:pStyle w:val="BodyTextIndent3"/>
        <w:spacing w:line="240" w:lineRule="auto"/>
        <w:ind w:left="720" w:hanging="720"/>
        <w:jc w:val="both"/>
        <w:rPr>
          <w:rFonts w:cs="Arial"/>
          <w:sz w:val="24"/>
          <w:szCs w:val="24"/>
        </w:rPr>
      </w:pPr>
      <w:r w:rsidRPr="00E60007">
        <w:rPr>
          <w:rFonts w:cs="Arial"/>
          <w:sz w:val="24"/>
          <w:szCs w:val="24"/>
        </w:rPr>
        <w:tab/>
      </w:r>
      <w:r w:rsidRPr="00E60007">
        <w:rPr>
          <w:rFonts w:cs="Arial"/>
          <w:sz w:val="24"/>
          <w:szCs w:val="24"/>
        </w:rPr>
        <w:t xml:space="preserve">All employees and volunteers </w:t>
      </w:r>
      <w:r w:rsidRPr="00E60007">
        <w:rPr>
          <w:rFonts w:cs="Arial"/>
          <w:b/>
          <w:sz w:val="24"/>
          <w:szCs w:val="24"/>
        </w:rPr>
        <w:t>must</w:t>
      </w:r>
      <w:r w:rsidRPr="00E60007">
        <w:rPr>
          <w:rFonts w:cs="Arial"/>
          <w:sz w:val="24"/>
          <w:szCs w:val="24"/>
        </w:rPr>
        <w:t xml:space="preserve"> complete </w:t>
      </w:r>
      <w:proofErr w:type="spellStart"/>
      <w:r w:rsidRPr="00E60007">
        <w:rPr>
          <w:rFonts w:cs="Arial"/>
          <w:sz w:val="24"/>
          <w:szCs w:val="24"/>
        </w:rPr>
        <w:t>CASLearn</w:t>
      </w:r>
      <w:proofErr w:type="spellEnd"/>
      <w:r w:rsidRPr="00E60007">
        <w:rPr>
          <w:rFonts w:cs="Arial"/>
          <w:sz w:val="24"/>
          <w:szCs w:val="24"/>
        </w:rPr>
        <w:t xml:space="preserve"> online training on Data Protection.  It is the responsibility of their line manager to ensure this has been completed.  Completion of </w:t>
      </w:r>
      <w:proofErr w:type="spellStart"/>
      <w:r w:rsidRPr="00E60007">
        <w:rPr>
          <w:rFonts w:cs="Arial"/>
          <w:sz w:val="24"/>
          <w:szCs w:val="24"/>
        </w:rPr>
        <w:t>CASLearn</w:t>
      </w:r>
      <w:proofErr w:type="spellEnd"/>
      <w:r w:rsidRPr="00E60007">
        <w:rPr>
          <w:rFonts w:cs="Arial"/>
          <w:sz w:val="24"/>
          <w:szCs w:val="24"/>
        </w:rPr>
        <w:t xml:space="preserve"> provides the organisation with an audit trail that this </w:t>
      </w:r>
      <w:r w:rsidRPr="00E60007" w:rsidR="003A0176">
        <w:rPr>
          <w:rFonts w:cs="Arial"/>
          <w:sz w:val="24"/>
          <w:szCs w:val="24"/>
        </w:rPr>
        <w:t>standard of knowledge and understanding</w:t>
      </w:r>
      <w:r w:rsidRPr="00E60007">
        <w:rPr>
          <w:rFonts w:cs="Arial"/>
          <w:sz w:val="24"/>
          <w:szCs w:val="24"/>
        </w:rPr>
        <w:t xml:space="preserve"> has been achieved for all employees and volunteers.</w:t>
      </w:r>
    </w:p>
    <w:p w:rsidRPr="00E60007" w:rsidR="00146998" w:rsidP="00B51017" w:rsidRDefault="00146998" w14:paraId="64275E1C" w14:textId="77777777">
      <w:pPr>
        <w:pStyle w:val="BodyTextIndent3"/>
        <w:spacing w:line="240" w:lineRule="auto"/>
        <w:ind w:left="720" w:hanging="720"/>
        <w:jc w:val="both"/>
        <w:rPr>
          <w:rFonts w:cs="Arial"/>
          <w:sz w:val="24"/>
          <w:szCs w:val="24"/>
        </w:rPr>
      </w:pPr>
      <w:r w:rsidRPr="00E60007">
        <w:rPr>
          <w:rFonts w:cs="Arial"/>
          <w:sz w:val="24"/>
          <w:szCs w:val="24"/>
        </w:rPr>
        <w:tab/>
      </w:r>
      <w:r w:rsidRPr="00E60007">
        <w:rPr>
          <w:rFonts w:cs="Arial"/>
          <w:sz w:val="24"/>
          <w:szCs w:val="24"/>
        </w:rPr>
        <w:t xml:space="preserve">The organisation will provide </w:t>
      </w:r>
      <w:r w:rsidRPr="00E60007" w:rsidR="00175067">
        <w:rPr>
          <w:rFonts w:cs="Arial"/>
          <w:sz w:val="24"/>
          <w:szCs w:val="24"/>
        </w:rPr>
        <w:t>continu</w:t>
      </w:r>
      <w:r w:rsidRPr="00E60007" w:rsidR="00D1292C">
        <w:rPr>
          <w:rFonts w:cs="Arial"/>
          <w:sz w:val="24"/>
          <w:szCs w:val="24"/>
        </w:rPr>
        <w:t>ing</w:t>
      </w:r>
      <w:r w:rsidRPr="00E60007" w:rsidR="00175067">
        <w:rPr>
          <w:rFonts w:cs="Arial"/>
          <w:sz w:val="24"/>
          <w:szCs w:val="24"/>
        </w:rPr>
        <w:t xml:space="preserve"> professional development </w:t>
      </w:r>
      <w:r w:rsidRPr="00E60007">
        <w:rPr>
          <w:rFonts w:cs="Arial"/>
          <w:sz w:val="24"/>
          <w:szCs w:val="24"/>
        </w:rPr>
        <w:t xml:space="preserve">on issues relating to confidentiality and the contents of this policy in order to ensure that our practices </w:t>
      </w:r>
      <w:r w:rsidRPr="00E60007" w:rsidR="00175067">
        <w:rPr>
          <w:rFonts w:cs="Arial"/>
          <w:sz w:val="24"/>
          <w:szCs w:val="24"/>
        </w:rPr>
        <w:t>remain up to date and</w:t>
      </w:r>
      <w:r w:rsidRPr="00E60007">
        <w:rPr>
          <w:rFonts w:cs="Arial"/>
          <w:sz w:val="24"/>
          <w:szCs w:val="24"/>
        </w:rPr>
        <w:t xml:space="preserve"> </w:t>
      </w:r>
      <w:r w:rsidRPr="00E60007" w:rsidR="009A6794">
        <w:rPr>
          <w:rFonts w:cs="Arial"/>
          <w:sz w:val="24"/>
          <w:szCs w:val="24"/>
        </w:rPr>
        <w:t>compliant.</w:t>
      </w:r>
    </w:p>
    <w:p w:rsidRPr="00E60007" w:rsidR="00146998" w:rsidP="00B51017" w:rsidRDefault="00146998" w14:paraId="55523A07" w14:textId="77777777">
      <w:pPr>
        <w:pStyle w:val="BodyTextIndent3"/>
        <w:spacing w:line="240" w:lineRule="auto"/>
        <w:ind w:left="720"/>
        <w:jc w:val="both"/>
        <w:rPr>
          <w:rFonts w:cs="Arial"/>
          <w:sz w:val="24"/>
          <w:szCs w:val="24"/>
        </w:rPr>
      </w:pPr>
      <w:r w:rsidRPr="00E60007">
        <w:rPr>
          <w:rFonts w:cs="Arial"/>
          <w:sz w:val="24"/>
          <w:szCs w:val="24"/>
        </w:rPr>
        <w:t>Compliance with this policy is a condition of employment and/or continued volunteering and any deliberate breach of this policy will result in disciplinary action, which may include dismissal and possible legal action.</w:t>
      </w:r>
    </w:p>
    <w:p w:rsidRPr="00E60007" w:rsidR="00844E82" w:rsidP="00B51017" w:rsidRDefault="00844E82" w14:paraId="4E8900EC" w14:textId="77777777">
      <w:pPr>
        <w:pStyle w:val="BodyTextIndent3"/>
        <w:spacing w:line="240" w:lineRule="auto"/>
        <w:ind w:left="720"/>
        <w:jc w:val="both"/>
        <w:rPr>
          <w:rFonts w:cs="Arial"/>
          <w:sz w:val="24"/>
          <w:szCs w:val="24"/>
        </w:rPr>
      </w:pPr>
      <w:r w:rsidRPr="00E60007">
        <w:rPr>
          <w:rFonts w:cs="Arial"/>
          <w:sz w:val="24"/>
          <w:szCs w:val="24"/>
        </w:rPr>
        <w:t>All staff and volunteers must sign the</w:t>
      </w:r>
      <w:r w:rsidRPr="00E60007" w:rsidR="00632F07">
        <w:rPr>
          <w:rFonts w:cs="Arial"/>
          <w:sz w:val="24"/>
          <w:szCs w:val="24"/>
        </w:rPr>
        <w:t>ir agreement to the</w:t>
      </w:r>
      <w:r w:rsidRPr="00E60007">
        <w:rPr>
          <w:rFonts w:cs="Arial"/>
          <w:sz w:val="24"/>
          <w:szCs w:val="24"/>
        </w:rPr>
        <w:t xml:space="preserve"> Confidentiality and Data Protection Mandate.</w:t>
      </w:r>
    </w:p>
    <w:p w:rsidRPr="00E60007" w:rsidR="00146998" w:rsidP="00B51017" w:rsidRDefault="00146998" w14:paraId="78F54A87" w14:textId="77777777">
      <w:pPr>
        <w:widowControl w:val="0"/>
        <w:tabs>
          <w:tab w:val="left" w:pos="-1440"/>
        </w:tabs>
        <w:spacing w:line="240" w:lineRule="auto"/>
        <w:jc w:val="both"/>
        <w:rPr>
          <w:rFonts w:cs="Arial"/>
          <w:b/>
          <w:sz w:val="24"/>
          <w:szCs w:val="24"/>
          <w:u w:val="single"/>
        </w:rPr>
      </w:pPr>
      <w:r w:rsidRPr="00E60007">
        <w:rPr>
          <w:rFonts w:cs="Arial"/>
          <w:b/>
          <w:sz w:val="24"/>
          <w:szCs w:val="24"/>
          <w:u w:val="single"/>
        </w:rPr>
        <w:t>Principles:</w:t>
      </w:r>
    </w:p>
    <w:p w:rsidRPr="00E60007" w:rsidR="00146998" w:rsidP="00B51017" w:rsidRDefault="00146998" w14:paraId="7539135A" w14:textId="77777777">
      <w:pPr>
        <w:widowControl w:val="0"/>
        <w:tabs>
          <w:tab w:val="left" w:pos="-1440"/>
        </w:tabs>
        <w:spacing w:line="240" w:lineRule="auto"/>
        <w:jc w:val="both"/>
        <w:rPr>
          <w:rFonts w:cs="Arial"/>
          <w:b/>
          <w:sz w:val="24"/>
          <w:szCs w:val="24"/>
        </w:rPr>
      </w:pPr>
    </w:p>
    <w:p w:rsidRPr="00E60007" w:rsidR="00146998" w:rsidP="00B51017" w:rsidRDefault="00146998" w14:paraId="29A85CB5" w14:textId="77777777">
      <w:pPr>
        <w:spacing w:line="240" w:lineRule="auto"/>
        <w:ind w:left="720" w:hanging="720"/>
        <w:jc w:val="both"/>
        <w:rPr>
          <w:rFonts w:cs="Arial"/>
          <w:sz w:val="24"/>
          <w:szCs w:val="24"/>
        </w:rPr>
      </w:pPr>
      <w:r w:rsidRPr="00E60007">
        <w:rPr>
          <w:rFonts w:cs="Arial"/>
          <w:sz w:val="24"/>
          <w:szCs w:val="24"/>
        </w:rPr>
        <w:tab/>
      </w:r>
      <w:r w:rsidRPr="00E60007">
        <w:rPr>
          <w:rFonts w:cs="Arial"/>
          <w:sz w:val="24"/>
          <w:szCs w:val="24"/>
        </w:rPr>
        <w:t>Everyone responsible for using data in the organisation has to understand and comply with Data Protection Legislation and associated regulations. They must make sure the information is:</w:t>
      </w:r>
    </w:p>
    <w:p w:rsidRPr="00E60007" w:rsidR="00F44820" w:rsidP="00B51017" w:rsidRDefault="00F44820" w14:paraId="3AF94CB8" w14:textId="77777777">
      <w:pPr>
        <w:spacing w:line="240" w:lineRule="auto"/>
        <w:ind w:left="720" w:hanging="720"/>
        <w:jc w:val="both"/>
        <w:rPr>
          <w:rFonts w:cs="Arial"/>
          <w:sz w:val="24"/>
          <w:szCs w:val="24"/>
        </w:rPr>
      </w:pPr>
    </w:p>
    <w:p w:rsidRPr="00E60007" w:rsidR="00146998" w:rsidP="00B51017" w:rsidRDefault="00146998" w14:paraId="0900F4D5" w14:textId="77777777">
      <w:pPr>
        <w:spacing w:line="240" w:lineRule="auto"/>
        <w:ind w:left="720"/>
        <w:jc w:val="both"/>
        <w:rPr>
          <w:rFonts w:cs="Arial"/>
          <w:sz w:val="24"/>
          <w:szCs w:val="24"/>
        </w:rPr>
      </w:pPr>
      <w:r w:rsidRPr="00E60007">
        <w:rPr>
          <w:rFonts w:cs="Arial"/>
          <w:sz w:val="24"/>
          <w:szCs w:val="24"/>
        </w:rPr>
        <w:t>•used fairly and lawfully</w:t>
      </w:r>
    </w:p>
    <w:p w:rsidRPr="00E60007" w:rsidR="00146998" w:rsidP="00B51017" w:rsidRDefault="00146998" w14:paraId="04BD3585" w14:textId="77777777">
      <w:pPr>
        <w:spacing w:line="240" w:lineRule="auto"/>
        <w:ind w:left="720"/>
        <w:jc w:val="both"/>
        <w:rPr>
          <w:rFonts w:cs="Arial"/>
          <w:sz w:val="24"/>
          <w:szCs w:val="24"/>
        </w:rPr>
      </w:pPr>
      <w:r w:rsidRPr="00E60007">
        <w:rPr>
          <w:rFonts w:cs="Arial"/>
          <w:sz w:val="24"/>
          <w:szCs w:val="24"/>
        </w:rPr>
        <w:t>•used for limited, specifically stated purposes</w:t>
      </w:r>
    </w:p>
    <w:p w:rsidRPr="00E60007" w:rsidR="00146998" w:rsidP="00B51017" w:rsidRDefault="00146998" w14:paraId="69BAF440" w14:textId="77777777">
      <w:pPr>
        <w:spacing w:line="240" w:lineRule="auto"/>
        <w:ind w:left="720"/>
        <w:jc w:val="both"/>
        <w:rPr>
          <w:rFonts w:cs="Arial"/>
          <w:sz w:val="24"/>
          <w:szCs w:val="24"/>
        </w:rPr>
      </w:pPr>
      <w:r w:rsidRPr="00E60007">
        <w:rPr>
          <w:rFonts w:cs="Arial"/>
          <w:sz w:val="24"/>
          <w:szCs w:val="24"/>
        </w:rPr>
        <w:t xml:space="preserve">•used in a way that is </w:t>
      </w:r>
      <w:r w:rsidRPr="00E60007" w:rsidR="009A6794">
        <w:rPr>
          <w:rFonts w:cs="Arial"/>
          <w:sz w:val="24"/>
          <w:szCs w:val="24"/>
        </w:rPr>
        <w:t>appropriate</w:t>
      </w:r>
      <w:r w:rsidRPr="00E60007">
        <w:rPr>
          <w:rFonts w:cs="Arial"/>
          <w:sz w:val="24"/>
          <w:szCs w:val="24"/>
        </w:rPr>
        <w:t>, relevant and not excessive</w:t>
      </w:r>
    </w:p>
    <w:p w:rsidRPr="00E60007" w:rsidR="00146998" w:rsidP="00B51017" w:rsidRDefault="00146998" w14:paraId="44391949" w14:textId="77777777">
      <w:pPr>
        <w:spacing w:line="240" w:lineRule="auto"/>
        <w:ind w:left="720"/>
        <w:jc w:val="both"/>
        <w:rPr>
          <w:rFonts w:cs="Arial"/>
          <w:sz w:val="24"/>
          <w:szCs w:val="24"/>
        </w:rPr>
      </w:pPr>
      <w:r w:rsidRPr="00E60007">
        <w:rPr>
          <w:rFonts w:cs="Arial"/>
          <w:sz w:val="24"/>
          <w:szCs w:val="24"/>
        </w:rPr>
        <w:t>•</w:t>
      </w:r>
      <w:r w:rsidRPr="00E60007" w:rsidR="009A6794">
        <w:rPr>
          <w:rFonts w:cs="Arial"/>
          <w:sz w:val="24"/>
          <w:szCs w:val="24"/>
        </w:rPr>
        <w:t xml:space="preserve">accurate </w:t>
      </w:r>
    </w:p>
    <w:p w:rsidRPr="00E60007" w:rsidR="00146998" w:rsidP="00B51017" w:rsidRDefault="00146998" w14:paraId="5D8BDDC9" w14:textId="77777777">
      <w:pPr>
        <w:spacing w:line="240" w:lineRule="auto"/>
        <w:ind w:left="720"/>
        <w:jc w:val="both"/>
        <w:rPr>
          <w:rFonts w:cs="Arial"/>
          <w:sz w:val="24"/>
          <w:szCs w:val="24"/>
        </w:rPr>
      </w:pPr>
      <w:r w:rsidRPr="00E60007">
        <w:rPr>
          <w:rFonts w:cs="Arial"/>
          <w:sz w:val="24"/>
          <w:szCs w:val="24"/>
        </w:rPr>
        <w:t>•kept for no longer than is absolutely necessary</w:t>
      </w:r>
    </w:p>
    <w:p w:rsidRPr="00E60007" w:rsidR="00146998" w:rsidP="00B51017" w:rsidRDefault="00146998" w14:paraId="59C840CF" w14:textId="77777777">
      <w:pPr>
        <w:spacing w:line="240" w:lineRule="auto"/>
        <w:ind w:left="720"/>
        <w:jc w:val="both"/>
        <w:rPr>
          <w:rFonts w:cs="Arial"/>
          <w:sz w:val="24"/>
          <w:szCs w:val="24"/>
        </w:rPr>
      </w:pPr>
      <w:r w:rsidRPr="00E60007">
        <w:rPr>
          <w:rFonts w:cs="Arial"/>
          <w:sz w:val="24"/>
          <w:szCs w:val="24"/>
        </w:rPr>
        <w:t>•handled according to people’s data protection rights</w:t>
      </w:r>
    </w:p>
    <w:p w:rsidRPr="00E60007" w:rsidR="00146998" w:rsidP="00B51017" w:rsidRDefault="00146998" w14:paraId="726B2867" w14:textId="77777777">
      <w:pPr>
        <w:spacing w:line="240" w:lineRule="auto"/>
        <w:ind w:left="720"/>
        <w:jc w:val="both"/>
        <w:rPr>
          <w:rFonts w:cs="Arial"/>
          <w:sz w:val="24"/>
          <w:szCs w:val="24"/>
        </w:rPr>
      </w:pPr>
      <w:r w:rsidRPr="00E60007">
        <w:rPr>
          <w:rFonts w:cs="Arial"/>
          <w:sz w:val="24"/>
          <w:szCs w:val="24"/>
        </w:rPr>
        <w:lastRenderedPageBreak/>
        <w:t>•kept safe and secure</w:t>
      </w:r>
    </w:p>
    <w:p w:rsidRPr="00E60007" w:rsidR="00146998" w:rsidP="00B51017" w:rsidRDefault="00146998" w14:paraId="13F9E424" w14:textId="77777777">
      <w:pPr>
        <w:spacing w:line="240" w:lineRule="auto"/>
        <w:ind w:left="720"/>
        <w:jc w:val="both"/>
        <w:rPr>
          <w:rFonts w:cs="Arial"/>
          <w:sz w:val="24"/>
          <w:szCs w:val="24"/>
        </w:rPr>
      </w:pPr>
      <w:r w:rsidRPr="00E60007">
        <w:rPr>
          <w:rFonts w:cs="Arial"/>
          <w:sz w:val="24"/>
          <w:szCs w:val="24"/>
        </w:rPr>
        <w:t>•not transferred outside the European Economic Area without adequate protection</w:t>
      </w:r>
    </w:p>
    <w:p w:rsidRPr="00E60007" w:rsidR="00F44820" w:rsidP="00B51017" w:rsidRDefault="00F44820" w14:paraId="74B20221" w14:textId="77777777">
      <w:pPr>
        <w:spacing w:line="240" w:lineRule="auto"/>
        <w:ind w:left="720"/>
        <w:jc w:val="both"/>
        <w:rPr>
          <w:rFonts w:cs="Arial"/>
          <w:sz w:val="24"/>
          <w:szCs w:val="24"/>
        </w:rPr>
      </w:pPr>
    </w:p>
    <w:p w:rsidRPr="00E60007" w:rsidR="00146998" w:rsidP="00B51017" w:rsidRDefault="00146998" w14:paraId="6C08B002" w14:textId="77777777">
      <w:pPr>
        <w:spacing w:line="240" w:lineRule="auto"/>
        <w:ind w:left="720"/>
        <w:jc w:val="both"/>
        <w:rPr>
          <w:rFonts w:cs="Arial"/>
          <w:sz w:val="24"/>
          <w:szCs w:val="24"/>
        </w:rPr>
      </w:pPr>
      <w:r w:rsidRPr="00E60007">
        <w:rPr>
          <w:rFonts w:cs="Arial"/>
          <w:sz w:val="24"/>
          <w:szCs w:val="24"/>
        </w:rPr>
        <w:t>There is stronger legal protection for more sensitive information, such as:</w:t>
      </w:r>
    </w:p>
    <w:p w:rsidRPr="00E60007" w:rsidR="00D1292C" w:rsidP="00B51017" w:rsidRDefault="00146998" w14:paraId="24553F07" w14:textId="77777777">
      <w:pPr>
        <w:spacing w:line="240" w:lineRule="auto"/>
        <w:ind w:left="720"/>
        <w:jc w:val="both"/>
        <w:rPr>
          <w:rFonts w:cs="Arial"/>
          <w:sz w:val="24"/>
          <w:szCs w:val="24"/>
        </w:rPr>
      </w:pPr>
      <w:r w:rsidRPr="00E60007">
        <w:rPr>
          <w:rFonts w:cs="Arial"/>
          <w:sz w:val="24"/>
          <w:szCs w:val="24"/>
        </w:rPr>
        <w:t>•</w:t>
      </w:r>
      <w:r w:rsidRPr="00E60007" w:rsidR="00D1292C">
        <w:rPr>
          <w:rFonts w:cs="Arial"/>
          <w:sz w:val="24"/>
          <w:szCs w:val="24"/>
        </w:rPr>
        <w:t>Age</w:t>
      </w:r>
    </w:p>
    <w:p w:rsidRPr="00E60007" w:rsidR="00D1292C" w:rsidP="00B51017" w:rsidRDefault="00D1292C" w14:paraId="755FC495" w14:textId="77777777">
      <w:pPr>
        <w:spacing w:line="240" w:lineRule="auto"/>
        <w:ind w:left="720"/>
        <w:jc w:val="both"/>
        <w:rPr>
          <w:rFonts w:cs="Arial"/>
          <w:sz w:val="24"/>
          <w:szCs w:val="24"/>
        </w:rPr>
      </w:pPr>
      <w:r w:rsidRPr="00E60007">
        <w:rPr>
          <w:rFonts w:cs="Arial"/>
          <w:sz w:val="24"/>
          <w:szCs w:val="24"/>
        </w:rPr>
        <w:t>•Gender</w:t>
      </w:r>
    </w:p>
    <w:p w:rsidRPr="00E60007" w:rsidR="00146998" w:rsidP="00B51017" w:rsidRDefault="00D1292C" w14:paraId="76058E8C" w14:textId="77777777">
      <w:pPr>
        <w:spacing w:line="240" w:lineRule="auto"/>
        <w:ind w:left="720"/>
        <w:jc w:val="both"/>
        <w:rPr>
          <w:rFonts w:cs="Arial"/>
          <w:sz w:val="24"/>
          <w:szCs w:val="24"/>
        </w:rPr>
      </w:pPr>
      <w:r w:rsidRPr="00E60007">
        <w:rPr>
          <w:rFonts w:cs="Arial"/>
          <w:sz w:val="24"/>
          <w:szCs w:val="24"/>
        </w:rPr>
        <w:t>•Ethnic background</w:t>
      </w:r>
    </w:p>
    <w:p w:rsidRPr="00E60007" w:rsidR="00D1292C" w:rsidP="00B51017" w:rsidRDefault="00D1292C" w14:paraId="4E3A8BF7" w14:textId="77777777">
      <w:pPr>
        <w:spacing w:line="240" w:lineRule="auto"/>
        <w:ind w:left="720"/>
        <w:jc w:val="both"/>
        <w:rPr>
          <w:rFonts w:cs="Arial"/>
          <w:sz w:val="24"/>
          <w:szCs w:val="24"/>
        </w:rPr>
      </w:pPr>
      <w:r w:rsidRPr="00E60007">
        <w:rPr>
          <w:rFonts w:cs="Arial"/>
          <w:sz w:val="24"/>
          <w:szCs w:val="24"/>
        </w:rPr>
        <w:t>•Race</w:t>
      </w:r>
    </w:p>
    <w:p w:rsidRPr="00E60007" w:rsidR="00146998" w:rsidP="00B51017" w:rsidRDefault="00146998" w14:paraId="37186D5B" w14:textId="77777777">
      <w:pPr>
        <w:spacing w:line="240" w:lineRule="auto"/>
        <w:ind w:left="720"/>
        <w:jc w:val="both"/>
        <w:rPr>
          <w:rFonts w:cs="Arial"/>
          <w:sz w:val="24"/>
          <w:szCs w:val="24"/>
        </w:rPr>
      </w:pPr>
      <w:r w:rsidRPr="00E60007">
        <w:rPr>
          <w:rFonts w:cs="Arial"/>
          <w:sz w:val="24"/>
          <w:szCs w:val="24"/>
        </w:rPr>
        <w:t>•political opinions</w:t>
      </w:r>
    </w:p>
    <w:p w:rsidRPr="00E60007" w:rsidR="00146998" w:rsidP="00B51017" w:rsidRDefault="00146998" w14:paraId="3F2801BE" w14:textId="77777777">
      <w:pPr>
        <w:spacing w:line="240" w:lineRule="auto"/>
        <w:ind w:left="720"/>
        <w:jc w:val="both"/>
        <w:rPr>
          <w:rFonts w:cs="Arial"/>
          <w:sz w:val="24"/>
          <w:szCs w:val="24"/>
        </w:rPr>
      </w:pPr>
      <w:r w:rsidRPr="00E60007">
        <w:rPr>
          <w:rFonts w:cs="Arial"/>
          <w:sz w:val="24"/>
          <w:szCs w:val="24"/>
        </w:rPr>
        <w:t>•religious beliefs</w:t>
      </w:r>
    </w:p>
    <w:p w:rsidRPr="00E60007" w:rsidR="00146998" w:rsidP="00B51017" w:rsidRDefault="00146998" w14:paraId="7CD7AD03" w14:textId="77777777">
      <w:pPr>
        <w:spacing w:line="240" w:lineRule="auto"/>
        <w:ind w:left="720"/>
        <w:jc w:val="both"/>
        <w:rPr>
          <w:rFonts w:cs="Arial"/>
          <w:sz w:val="24"/>
          <w:szCs w:val="24"/>
        </w:rPr>
      </w:pPr>
      <w:r w:rsidRPr="00E60007">
        <w:rPr>
          <w:rFonts w:cs="Arial"/>
          <w:sz w:val="24"/>
          <w:szCs w:val="24"/>
        </w:rPr>
        <w:t>•health</w:t>
      </w:r>
    </w:p>
    <w:p w:rsidRPr="00E60007" w:rsidR="009A6794" w:rsidP="00B51017" w:rsidRDefault="00146998" w14:paraId="791547DE" w14:textId="77777777">
      <w:pPr>
        <w:spacing w:line="240" w:lineRule="auto"/>
        <w:ind w:left="720"/>
        <w:jc w:val="both"/>
        <w:rPr>
          <w:rFonts w:cs="Arial"/>
          <w:sz w:val="24"/>
          <w:szCs w:val="24"/>
        </w:rPr>
      </w:pPr>
      <w:r w:rsidRPr="00E60007">
        <w:rPr>
          <w:rFonts w:cs="Arial"/>
          <w:sz w:val="24"/>
          <w:szCs w:val="24"/>
        </w:rPr>
        <w:t>•sexual</w:t>
      </w:r>
      <w:r w:rsidRPr="00E60007" w:rsidR="009A6794">
        <w:rPr>
          <w:rFonts w:cs="Arial"/>
          <w:sz w:val="24"/>
          <w:szCs w:val="24"/>
        </w:rPr>
        <w:t>ity</w:t>
      </w:r>
    </w:p>
    <w:p w:rsidRPr="00E60007" w:rsidR="00146998" w:rsidP="00B51017" w:rsidRDefault="00146998" w14:paraId="4073128C" w14:textId="77777777">
      <w:pPr>
        <w:spacing w:line="240" w:lineRule="auto"/>
        <w:ind w:left="720"/>
        <w:jc w:val="both"/>
        <w:rPr>
          <w:rFonts w:cs="Arial"/>
          <w:sz w:val="24"/>
          <w:szCs w:val="24"/>
        </w:rPr>
      </w:pPr>
      <w:r w:rsidRPr="00E60007">
        <w:rPr>
          <w:rFonts w:cs="Arial"/>
          <w:sz w:val="24"/>
          <w:szCs w:val="24"/>
        </w:rPr>
        <w:t>•</w:t>
      </w:r>
      <w:r w:rsidRPr="00E60007" w:rsidR="00D1292C">
        <w:rPr>
          <w:rFonts w:cs="Arial"/>
          <w:sz w:val="24"/>
          <w:szCs w:val="24"/>
        </w:rPr>
        <w:t>Commission or alleged commission of an offence</w:t>
      </w:r>
    </w:p>
    <w:p w:rsidRPr="00E60007" w:rsidR="00146998" w:rsidP="00B51017" w:rsidRDefault="00146998" w14:paraId="199B6B4A" w14:textId="77777777">
      <w:pPr>
        <w:spacing w:line="240" w:lineRule="auto"/>
        <w:ind w:left="720"/>
        <w:jc w:val="both"/>
        <w:rPr>
          <w:rFonts w:cs="Arial"/>
          <w:sz w:val="24"/>
          <w:szCs w:val="24"/>
        </w:rPr>
      </w:pPr>
    </w:p>
    <w:p w:rsidRPr="00E60007" w:rsidR="00146998" w:rsidP="00B51017" w:rsidRDefault="00D1292C" w14:paraId="7A6FB4F8" w14:textId="77777777">
      <w:pPr>
        <w:spacing w:line="240" w:lineRule="auto"/>
        <w:ind w:left="720"/>
        <w:jc w:val="both"/>
        <w:rPr>
          <w:rFonts w:cs="Arial"/>
          <w:sz w:val="24"/>
          <w:szCs w:val="24"/>
        </w:rPr>
      </w:pPr>
      <w:r w:rsidRPr="00E60007">
        <w:rPr>
          <w:rFonts w:cs="Arial"/>
          <w:sz w:val="24"/>
          <w:szCs w:val="24"/>
        </w:rPr>
        <w:t xml:space="preserve">The principle of confidentiality runs through all of the </w:t>
      </w:r>
      <w:proofErr w:type="gramStart"/>
      <w:r w:rsidRPr="00E60007">
        <w:rPr>
          <w:rFonts w:cs="Arial"/>
          <w:sz w:val="24"/>
          <w:szCs w:val="24"/>
        </w:rPr>
        <w:t>organisations</w:t>
      </w:r>
      <w:proofErr w:type="gramEnd"/>
      <w:r w:rsidRPr="00E60007">
        <w:rPr>
          <w:rFonts w:cs="Arial"/>
          <w:sz w:val="24"/>
          <w:szCs w:val="24"/>
        </w:rPr>
        <w:t xml:space="preserve"> interactions with employees, volunteers and people who use or access our service.</w:t>
      </w:r>
      <w:r w:rsidRPr="00E60007" w:rsidR="00146998">
        <w:rPr>
          <w:rFonts w:cs="Arial"/>
          <w:sz w:val="24"/>
          <w:szCs w:val="24"/>
        </w:rPr>
        <w:t xml:space="preserve">  Information should only be shared when there is a clear and legal justification for doing so and where possible, with the informed consent of the </w:t>
      </w:r>
      <w:r w:rsidRPr="00E60007">
        <w:rPr>
          <w:rFonts w:cs="Arial"/>
          <w:sz w:val="24"/>
          <w:szCs w:val="24"/>
        </w:rPr>
        <w:t>individual involved.</w:t>
      </w:r>
    </w:p>
    <w:p w:rsidRPr="00E60007" w:rsidR="00146998" w:rsidP="00B51017" w:rsidRDefault="00146998" w14:paraId="2A7E8C0D" w14:textId="77777777">
      <w:pPr>
        <w:widowControl w:val="0"/>
        <w:tabs>
          <w:tab w:val="left" w:pos="-1440"/>
        </w:tabs>
        <w:spacing w:line="240" w:lineRule="auto"/>
        <w:ind w:left="720" w:hanging="720"/>
        <w:jc w:val="both"/>
        <w:rPr>
          <w:rFonts w:cs="Arial"/>
          <w:sz w:val="24"/>
          <w:szCs w:val="24"/>
        </w:rPr>
      </w:pPr>
    </w:p>
    <w:p w:rsidRPr="00E60007" w:rsidR="00146998" w:rsidP="00B51017" w:rsidRDefault="00146998" w14:paraId="53CF8F3C" w14:textId="792471B4">
      <w:pPr>
        <w:pStyle w:val="BodyTextIndent3"/>
        <w:spacing w:after="0" w:line="240" w:lineRule="auto"/>
        <w:ind w:left="720" w:hanging="720"/>
        <w:jc w:val="both"/>
        <w:rPr>
          <w:rFonts w:cs="Arial"/>
          <w:sz w:val="24"/>
          <w:szCs w:val="24"/>
        </w:rPr>
      </w:pPr>
      <w:r w:rsidRPr="00E60007">
        <w:rPr>
          <w:rFonts w:cs="Arial"/>
          <w:sz w:val="24"/>
          <w:szCs w:val="24"/>
        </w:rPr>
        <w:tab/>
      </w:r>
      <w:r w:rsidRPr="00E60007">
        <w:rPr>
          <w:rFonts w:cs="Arial"/>
          <w:sz w:val="24"/>
          <w:szCs w:val="24"/>
        </w:rPr>
        <w:t xml:space="preserve">Although personal/sensitive </w:t>
      </w:r>
      <w:r w:rsidRPr="00E60007" w:rsidR="00D1292C">
        <w:rPr>
          <w:rFonts w:cs="Arial"/>
          <w:sz w:val="24"/>
          <w:szCs w:val="24"/>
        </w:rPr>
        <w:t>data</w:t>
      </w:r>
      <w:r w:rsidRPr="00E60007">
        <w:rPr>
          <w:rFonts w:cs="Arial"/>
          <w:sz w:val="24"/>
          <w:szCs w:val="24"/>
        </w:rPr>
        <w:t xml:space="preserve"> is protected by the organisation</w:t>
      </w:r>
      <w:r w:rsidRPr="00E60007" w:rsidR="009A6794">
        <w:rPr>
          <w:rFonts w:cs="Arial"/>
          <w:sz w:val="24"/>
          <w:szCs w:val="24"/>
        </w:rPr>
        <w:t>,</w:t>
      </w:r>
      <w:r w:rsidRPr="00E60007">
        <w:rPr>
          <w:rFonts w:cs="Arial"/>
          <w:sz w:val="24"/>
          <w:szCs w:val="24"/>
        </w:rPr>
        <w:t xml:space="preserve"> there are exceptional circumstances when confidential information would have to be disclosed in accordance with the Adult Support and Protection (Scotland) Act 2007, the Children (Scotland) Act 1995 and/or the Children and Young People (Scotland) Act 2014</w:t>
      </w:r>
      <w:r w:rsidRPr="00E60007" w:rsidR="00D76AA9">
        <w:rPr>
          <w:rFonts w:cs="Arial"/>
          <w:sz w:val="24"/>
          <w:szCs w:val="24"/>
        </w:rPr>
        <w:t xml:space="preserve"> and CAE’s related policy</w:t>
      </w:r>
      <w:r w:rsidRPr="00E60007">
        <w:rPr>
          <w:rFonts w:cs="Arial"/>
          <w:sz w:val="24"/>
          <w:szCs w:val="24"/>
        </w:rPr>
        <w:t xml:space="preserve">.  In </w:t>
      </w:r>
      <w:r w:rsidRPr="00E60007" w:rsidR="00103E95">
        <w:rPr>
          <w:rFonts w:cs="Arial"/>
          <w:sz w:val="24"/>
          <w:szCs w:val="24"/>
        </w:rPr>
        <w:t xml:space="preserve">these </w:t>
      </w:r>
      <w:r w:rsidRPr="00E60007">
        <w:rPr>
          <w:rFonts w:cs="Arial"/>
          <w:sz w:val="24"/>
          <w:szCs w:val="24"/>
        </w:rPr>
        <w:t>circumstances, the CEO will make the final decision if personal/sensitive information should be disclosed</w:t>
      </w:r>
      <w:r w:rsidRPr="00E60007" w:rsidR="00103E95">
        <w:rPr>
          <w:rFonts w:cs="Arial"/>
          <w:sz w:val="24"/>
          <w:szCs w:val="24"/>
        </w:rPr>
        <w:t xml:space="preserve">. If the CEO is absent and not contactable, the </w:t>
      </w:r>
      <w:r w:rsidR="00152541">
        <w:rPr>
          <w:rFonts w:cs="Arial"/>
          <w:sz w:val="24"/>
          <w:szCs w:val="24"/>
        </w:rPr>
        <w:t xml:space="preserve">Advice Services </w:t>
      </w:r>
      <w:r w:rsidR="00E31984">
        <w:rPr>
          <w:rFonts w:cs="Arial"/>
          <w:sz w:val="24"/>
          <w:szCs w:val="24"/>
        </w:rPr>
        <w:t xml:space="preserve">Manager </w:t>
      </w:r>
      <w:r w:rsidRPr="00E60007" w:rsidR="00E31984">
        <w:rPr>
          <w:rFonts w:cs="Arial"/>
          <w:sz w:val="24"/>
          <w:szCs w:val="24"/>
        </w:rPr>
        <w:t>or</w:t>
      </w:r>
      <w:r w:rsidRPr="00E60007" w:rsidR="00D76AA9">
        <w:rPr>
          <w:rFonts w:cs="Arial"/>
          <w:sz w:val="24"/>
          <w:szCs w:val="24"/>
        </w:rPr>
        <w:t xml:space="preserve"> Project Manager will be authorised to share information where they believe that information needs to be disclosed in accordance with the legislation above and in accordance with CAE’s related policy</w:t>
      </w:r>
      <w:r w:rsidRPr="00E60007" w:rsidR="00844E82">
        <w:rPr>
          <w:rFonts w:cs="Arial"/>
          <w:sz w:val="24"/>
          <w:szCs w:val="24"/>
        </w:rPr>
        <w:t xml:space="preserve"> and procedures</w:t>
      </w:r>
      <w:r w:rsidRPr="00E60007" w:rsidR="00D76AA9">
        <w:rPr>
          <w:rFonts w:cs="Arial"/>
          <w:sz w:val="24"/>
          <w:szCs w:val="24"/>
        </w:rPr>
        <w:t xml:space="preserve">. </w:t>
      </w:r>
      <w:r w:rsidRPr="00E60007" w:rsidR="00103E95">
        <w:rPr>
          <w:rFonts w:cs="Arial"/>
          <w:sz w:val="24"/>
          <w:szCs w:val="24"/>
        </w:rPr>
        <w:t xml:space="preserve">  </w:t>
      </w:r>
    </w:p>
    <w:p w:rsidRPr="00E60007" w:rsidR="00632F07" w:rsidP="00B51017" w:rsidRDefault="00632F07" w14:paraId="5CB6D9B2" w14:textId="77777777">
      <w:pPr>
        <w:pStyle w:val="BodyTextIndent3"/>
        <w:spacing w:after="0" w:line="240" w:lineRule="auto"/>
        <w:ind w:left="720" w:hanging="720"/>
        <w:jc w:val="both"/>
        <w:rPr>
          <w:rFonts w:cs="Arial"/>
          <w:sz w:val="24"/>
          <w:szCs w:val="24"/>
        </w:rPr>
      </w:pPr>
    </w:p>
    <w:p w:rsidRPr="00E60007" w:rsidR="00632F07" w:rsidP="00632F07" w:rsidRDefault="00632F07" w14:paraId="6DCA66E4" w14:textId="77777777">
      <w:pPr>
        <w:rPr>
          <w:rFonts w:cs="Arial"/>
          <w:b/>
          <w:bCs/>
          <w:sz w:val="24"/>
          <w:szCs w:val="24"/>
        </w:rPr>
      </w:pPr>
      <w:r w:rsidRPr="00E60007">
        <w:rPr>
          <w:rFonts w:cs="Arial"/>
          <w:b/>
          <w:bCs/>
          <w:sz w:val="24"/>
          <w:szCs w:val="24"/>
        </w:rPr>
        <w:t xml:space="preserve">Confidentiality Policy </w:t>
      </w:r>
    </w:p>
    <w:p w:rsidRPr="00E60007" w:rsidR="00632F07" w:rsidP="00632F07" w:rsidRDefault="00632F07" w14:paraId="08DA21E2" w14:textId="77777777">
      <w:pPr>
        <w:rPr>
          <w:rFonts w:cs="Arial"/>
          <w:sz w:val="24"/>
          <w:szCs w:val="24"/>
        </w:rPr>
      </w:pPr>
    </w:p>
    <w:p w:rsidRPr="00E60007" w:rsidR="00632F07" w:rsidP="00632F07" w:rsidRDefault="00632F07" w14:paraId="335281B1" w14:textId="77777777">
      <w:pPr>
        <w:rPr>
          <w:rFonts w:cs="Arial"/>
          <w:sz w:val="24"/>
          <w:szCs w:val="24"/>
        </w:rPr>
      </w:pPr>
      <w:r w:rsidRPr="00E60007">
        <w:rPr>
          <w:rFonts w:cs="Arial"/>
          <w:sz w:val="24"/>
          <w:szCs w:val="24"/>
        </w:rPr>
        <w:t>Confidentiality is one of the fundamental principles of the CAB service.  Citizens Advice Edinburgh assures confidentiality to all clients and nothing learned by bureaux from clients, including the fact of their contact(s) will be passed on to anyone outside the service without their consent. The services’ Data Protection Policy and Procedure contains details of the limits of how client’s data is recorded, stored and processed.</w:t>
      </w:r>
    </w:p>
    <w:p w:rsidRPr="00E60007" w:rsidR="00632F07" w:rsidP="00632F07" w:rsidRDefault="00632F07" w14:paraId="7F462BAE" w14:textId="77777777">
      <w:pPr>
        <w:rPr>
          <w:rFonts w:cs="Arial"/>
          <w:sz w:val="24"/>
          <w:szCs w:val="24"/>
        </w:rPr>
      </w:pPr>
    </w:p>
    <w:p w:rsidRPr="00E60007" w:rsidR="00632F07" w:rsidP="00632F07" w:rsidRDefault="00632F07" w14:paraId="42069DE2" w14:textId="746EF8F1">
      <w:pPr>
        <w:rPr>
          <w:rFonts w:cs="Arial"/>
          <w:sz w:val="24"/>
          <w:szCs w:val="24"/>
        </w:rPr>
      </w:pPr>
      <w:r w:rsidRPr="00E60007">
        <w:rPr>
          <w:rFonts w:cs="Arial"/>
          <w:sz w:val="24"/>
          <w:szCs w:val="24"/>
        </w:rPr>
        <w:t xml:space="preserve">Confidential information will only be disclosed with client’s knowledge and informed consent or in accordance with a lawful basis under this Policy and Procedure, our Data Protection Policy and Procedure and/or if </w:t>
      </w:r>
      <w:r w:rsidRPr="00E60007" w:rsidR="00E31984">
        <w:rPr>
          <w:rFonts w:cs="Arial"/>
          <w:sz w:val="24"/>
          <w:szCs w:val="24"/>
        </w:rPr>
        <w:t>necessary,</w:t>
      </w:r>
      <w:r w:rsidRPr="00E60007">
        <w:rPr>
          <w:rFonts w:cs="Arial"/>
          <w:sz w:val="24"/>
          <w:szCs w:val="24"/>
        </w:rPr>
        <w:t xml:space="preserve"> our Protecting Vulnerable Groups Policy and Procedure. </w:t>
      </w:r>
    </w:p>
    <w:p w:rsidRPr="00E60007" w:rsidR="00632F07" w:rsidP="00632F07" w:rsidRDefault="00632F07" w14:paraId="12E3C1B1" w14:textId="77777777">
      <w:pPr>
        <w:rPr>
          <w:rFonts w:cs="Arial"/>
          <w:sz w:val="24"/>
          <w:szCs w:val="24"/>
        </w:rPr>
      </w:pPr>
    </w:p>
    <w:p w:rsidRPr="00E60007" w:rsidR="00632F07" w:rsidP="00632F07" w:rsidRDefault="00632F07" w14:paraId="468A6DEE" w14:textId="0B3A829B">
      <w:pPr>
        <w:rPr>
          <w:rFonts w:cs="Arial"/>
          <w:sz w:val="24"/>
          <w:szCs w:val="24"/>
        </w:rPr>
      </w:pPr>
      <w:r w:rsidRPr="00E60007">
        <w:rPr>
          <w:rFonts w:cs="Arial"/>
          <w:sz w:val="24"/>
          <w:szCs w:val="24"/>
        </w:rPr>
        <w:lastRenderedPageBreak/>
        <w:t xml:space="preserve">All </w:t>
      </w:r>
      <w:r w:rsidR="00E31984">
        <w:rPr>
          <w:rFonts w:cs="Arial"/>
          <w:sz w:val="24"/>
          <w:szCs w:val="24"/>
        </w:rPr>
        <w:t>employees and volunteers</w:t>
      </w:r>
      <w:r w:rsidRPr="00E60007">
        <w:rPr>
          <w:rFonts w:cs="Arial"/>
          <w:sz w:val="24"/>
          <w:szCs w:val="24"/>
        </w:rPr>
        <w:t xml:space="preserve"> with access to client information must sign a Declaration of Confidentiality and Data Protection (appendix 1). Any person who has not signed the Declaration of Confidentiality and Data Protection should not have access to client identifiable information.</w:t>
      </w:r>
    </w:p>
    <w:p w:rsidRPr="00E60007" w:rsidR="00632F07" w:rsidP="00632F07" w:rsidRDefault="00632F07" w14:paraId="47A81A01" w14:textId="77777777">
      <w:pPr>
        <w:rPr>
          <w:rFonts w:cs="Arial"/>
          <w:sz w:val="24"/>
          <w:szCs w:val="24"/>
        </w:rPr>
      </w:pPr>
      <w:r w:rsidRPr="00E60007">
        <w:rPr>
          <w:rFonts w:cs="Arial"/>
          <w:sz w:val="24"/>
          <w:szCs w:val="24"/>
        </w:rPr>
        <w:t xml:space="preserve"> </w:t>
      </w:r>
    </w:p>
    <w:p w:rsidRPr="00E60007" w:rsidR="00632F07" w:rsidP="00632F07" w:rsidRDefault="00632F07" w14:paraId="16FA6A56" w14:textId="77777777">
      <w:pPr>
        <w:rPr>
          <w:rFonts w:cs="Arial"/>
          <w:sz w:val="24"/>
          <w:szCs w:val="24"/>
        </w:rPr>
      </w:pPr>
      <w:r w:rsidRPr="00E60007">
        <w:rPr>
          <w:rFonts w:cs="Arial"/>
          <w:sz w:val="24"/>
          <w:szCs w:val="24"/>
        </w:rPr>
        <w:t xml:space="preserve">Where members of the management committee/Board require access to client information </w:t>
      </w:r>
      <w:proofErr w:type="gramStart"/>
      <w:r w:rsidRPr="00E60007">
        <w:rPr>
          <w:rFonts w:cs="Arial"/>
          <w:sz w:val="24"/>
          <w:szCs w:val="24"/>
        </w:rPr>
        <w:t>e.g.</w:t>
      </w:r>
      <w:proofErr w:type="gramEnd"/>
      <w:r w:rsidRPr="00E60007">
        <w:rPr>
          <w:rFonts w:cs="Arial"/>
          <w:sz w:val="24"/>
          <w:szCs w:val="24"/>
        </w:rPr>
        <w:t xml:space="preserve"> to investigate a complaint, a Declaration of Confidentiality must be signed, which will have a “limited life” of 3 months. This limitation exists to limit access to client records to that which is essential.</w:t>
      </w:r>
    </w:p>
    <w:p w:rsidRPr="00E60007" w:rsidR="00632F07" w:rsidP="00632F07" w:rsidRDefault="00632F07" w14:paraId="1FCE3425" w14:textId="77777777">
      <w:pPr>
        <w:rPr>
          <w:rFonts w:cs="Arial"/>
          <w:sz w:val="24"/>
          <w:szCs w:val="24"/>
        </w:rPr>
      </w:pPr>
    </w:p>
    <w:p w:rsidRPr="00E60007" w:rsidR="00632F07" w:rsidP="00632F07" w:rsidRDefault="00632F07" w14:paraId="44B32D2F" w14:textId="11293522">
      <w:pPr>
        <w:rPr>
          <w:rFonts w:cs="Arial"/>
          <w:b/>
          <w:bCs/>
          <w:sz w:val="24"/>
          <w:szCs w:val="24"/>
        </w:rPr>
      </w:pPr>
      <w:r w:rsidRPr="00E60007">
        <w:rPr>
          <w:rFonts w:cs="Arial"/>
          <w:b/>
          <w:bCs/>
          <w:sz w:val="24"/>
          <w:szCs w:val="24"/>
        </w:rPr>
        <w:t>Confidentiality Procedure</w:t>
      </w:r>
    </w:p>
    <w:p w:rsidRPr="00E60007" w:rsidR="00632F07" w:rsidP="00632F07" w:rsidRDefault="00632F07" w14:paraId="28D93154" w14:textId="77777777">
      <w:pPr>
        <w:rPr>
          <w:rFonts w:cs="Arial"/>
          <w:sz w:val="24"/>
          <w:szCs w:val="24"/>
        </w:rPr>
      </w:pPr>
    </w:p>
    <w:p w:rsidRPr="00E60007" w:rsidR="00632F07" w:rsidP="00632F07" w:rsidRDefault="00632F07" w14:paraId="2F462168" w14:textId="77777777">
      <w:pPr>
        <w:numPr>
          <w:ilvl w:val="0"/>
          <w:numId w:val="13"/>
        </w:numPr>
        <w:spacing w:line="240" w:lineRule="auto"/>
        <w:rPr>
          <w:rFonts w:cs="Arial"/>
          <w:sz w:val="24"/>
          <w:szCs w:val="24"/>
        </w:rPr>
      </w:pPr>
      <w:r w:rsidRPr="00E60007">
        <w:rPr>
          <w:rFonts w:cs="Arial"/>
          <w:sz w:val="24"/>
          <w:szCs w:val="24"/>
        </w:rPr>
        <w:t xml:space="preserve">All Citizens Advice Edinburgh staff, volunteers and Directors, must sign the Confidentiality and Data Protection Declaration. Any person who has not signed the Declaration of Confidentiality must </w:t>
      </w:r>
      <w:r w:rsidRPr="00E60007">
        <w:rPr>
          <w:rFonts w:cs="Arial"/>
          <w:b/>
          <w:bCs/>
          <w:sz w:val="24"/>
          <w:szCs w:val="24"/>
        </w:rPr>
        <w:t xml:space="preserve">NOT </w:t>
      </w:r>
      <w:r w:rsidRPr="00E60007">
        <w:rPr>
          <w:rFonts w:cs="Arial"/>
          <w:sz w:val="24"/>
          <w:szCs w:val="24"/>
        </w:rPr>
        <w:t>have access to information, which will enable a client to be identified without the informed consent of the client.</w:t>
      </w:r>
    </w:p>
    <w:p w:rsidRPr="00E60007" w:rsidR="00632F07" w:rsidP="00632F07" w:rsidRDefault="00632F07" w14:paraId="307C6DF8" w14:textId="77777777">
      <w:pPr>
        <w:rPr>
          <w:rFonts w:cs="Arial"/>
          <w:sz w:val="24"/>
          <w:szCs w:val="24"/>
        </w:rPr>
      </w:pPr>
    </w:p>
    <w:p w:rsidRPr="00E60007" w:rsidR="00632F07" w:rsidP="00632F07" w:rsidRDefault="00E31984" w14:paraId="30939F1B" w14:textId="14552ECF">
      <w:pPr>
        <w:numPr>
          <w:ilvl w:val="0"/>
          <w:numId w:val="13"/>
        </w:numPr>
        <w:spacing w:line="240" w:lineRule="auto"/>
        <w:rPr>
          <w:rFonts w:cs="Arial"/>
          <w:sz w:val="24"/>
          <w:szCs w:val="24"/>
        </w:rPr>
      </w:pPr>
      <w:r w:rsidRPr="00E60007">
        <w:rPr>
          <w:rFonts w:cs="Arial"/>
          <w:sz w:val="24"/>
          <w:szCs w:val="24"/>
        </w:rPr>
        <w:t>Whilst basic information may be asked for the purposes of triage at reception, the client will always be given the option to discuss information in private if they wish to do so</w:t>
      </w:r>
      <w:r>
        <w:rPr>
          <w:rFonts w:cs="Arial"/>
          <w:sz w:val="24"/>
          <w:szCs w:val="24"/>
        </w:rPr>
        <w:t>.</w:t>
      </w:r>
      <w:r w:rsidRPr="00E60007">
        <w:rPr>
          <w:rFonts w:cs="Arial"/>
          <w:sz w:val="24"/>
          <w:szCs w:val="24"/>
        </w:rPr>
        <w:t xml:space="preserve"> </w:t>
      </w:r>
      <w:r w:rsidRPr="00E60007" w:rsidR="00632F07">
        <w:rPr>
          <w:rFonts w:cs="Arial"/>
          <w:sz w:val="24"/>
          <w:szCs w:val="24"/>
        </w:rPr>
        <w:t xml:space="preserve">Clients must not be forced to state the nature of their enquiry in the presence of others. </w:t>
      </w:r>
    </w:p>
    <w:p w:rsidRPr="00E60007" w:rsidR="00632F07" w:rsidP="00632F07" w:rsidRDefault="00632F07" w14:paraId="2A4BAABF" w14:textId="77777777">
      <w:pPr>
        <w:rPr>
          <w:rFonts w:cs="Arial"/>
          <w:sz w:val="24"/>
          <w:szCs w:val="24"/>
        </w:rPr>
      </w:pPr>
    </w:p>
    <w:p w:rsidRPr="00E60007" w:rsidR="00632F07" w:rsidP="00632F07" w:rsidRDefault="00632F07" w14:paraId="33E2365B" w14:textId="25ED14F7">
      <w:pPr>
        <w:numPr>
          <w:ilvl w:val="0"/>
          <w:numId w:val="13"/>
        </w:numPr>
        <w:spacing w:line="240" w:lineRule="auto"/>
        <w:rPr>
          <w:rFonts w:cs="Arial"/>
          <w:sz w:val="24"/>
          <w:szCs w:val="24"/>
        </w:rPr>
      </w:pPr>
      <w:r w:rsidRPr="00E60007">
        <w:rPr>
          <w:rFonts w:cs="Arial"/>
          <w:sz w:val="24"/>
          <w:szCs w:val="24"/>
        </w:rPr>
        <w:t xml:space="preserve">Clients will be given the option of having their interview in aural privacy, but some contact may be better served in a more public contact area.  The client will always be given the choice of how they wish to access their </w:t>
      </w:r>
      <w:r w:rsidRPr="00E60007" w:rsidR="00E31984">
        <w:rPr>
          <w:rFonts w:cs="Arial"/>
          <w:sz w:val="24"/>
          <w:szCs w:val="24"/>
        </w:rPr>
        <w:t>service.</w:t>
      </w:r>
    </w:p>
    <w:p w:rsidRPr="00E60007" w:rsidR="00632F07" w:rsidP="00632F07" w:rsidRDefault="00632F07" w14:paraId="084C1A27" w14:textId="77777777">
      <w:pPr>
        <w:rPr>
          <w:rFonts w:cs="Arial"/>
          <w:sz w:val="24"/>
          <w:szCs w:val="24"/>
        </w:rPr>
      </w:pPr>
    </w:p>
    <w:p w:rsidRPr="00E60007" w:rsidR="00632F07" w:rsidP="00632F07" w:rsidRDefault="00632F07" w14:paraId="6A93FC84" w14:textId="77777777">
      <w:pPr>
        <w:numPr>
          <w:ilvl w:val="0"/>
          <w:numId w:val="13"/>
        </w:numPr>
        <w:spacing w:line="240" w:lineRule="auto"/>
        <w:rPr>
          <w:rFonts w:cs="Arial"/>
          <w:sz w:val="24"/>
          <w:szCs w:val="24"/>
        </w:rPr>
      </w:pPr>
      <w:r w:rsidRPr="00E60007">
        <w:rPr>
          <w:rFonts w:cs="Arial"/>
          <w:sz w:val="24"/>
          <w:szCs w:val="24"/>
        </w:rPr>
        <w:t>No referrals will be made without the knowledge and informed consent of the client.</w:t>
      </w:r>
    </w:p>
    <w:p w:rsidRPr="00E60007" w:rsidR="00632F07" w:rsidP="00632F07" w:rsidRDefault="00632F07" w14:paraId="4A4B568E" w14:textId="77777777">
      <w:pPr>
        <w:rPr>
          <w:rFonts w:cs="Arial"/>
          <w:sz w:val="24"/>
          <w:szCs w:val="24"/>
        </w:rPr>
      </w:pPr>
    </w:p>
    <w:p w:rsidRPr="00E60007" w:rsidR="00632F07" w:rsidP="00632F07" w:rsidRDefault="00632F07" w14:paraId="47445011" w14:textId="351F92EA">
      <w:pPr>
        <w:numPr>
          <w:ilvl w:val="0"/>
          <w:numId w:val="13"/>
        </w:numPr>
        <w:spacing w:line="240" w:lineRule="auto"/>
        <w:rPr>
          <w:rFonts w:cs="Arial"/>
          <w:sz w:val="24"/>
          <w:szCs w:val="24"/>
        </w:rPr>
      </w:pPr>
      <w:r w:rsidRPr="00E60007">
        <w:rPr>
          <w:rFonts w:cs="Arial"/>
          <w:sz w:val="24"/>
          <w:szCs w:val="24"/>
        </w:rPr>
        <w:t>No information about a client will be given to a third party without the knowledge and informed consent of the client</w:t>
      </w:r>
      <w:r w:rsidR="00E31984">
        <w:rPr>
          <w:rFonts w:cs="Arial"/>
          <w:sz w:val="24"/>
          <w:szCs w:val="24"/>
        </w:rPr>
        <w:t>, unless, as stated above this is required in order to carry out our duties in accordance with our Supporting Vulnerable Groups Policy and Procedure and its related legal requirements.</w:t>
      </w:r>
    </w:p>
    <w:p w:rsidRPr="00E60007" w:rsidR="00632F07" w:rsidP="00632F07" w:rsidRDefault="00632F07" w14:paraId="22C064C9" w14:textId="77777777">
      <w:pPr>
        <w:rPr>
          <w:rFonts w:cs="Arial"/>
          <w:sz w:val="24"/>
          <w:szCs w:val="24"/>
        </w:rPr>
      </w:pPr>
    </w:p>
    <w:p w:rsidRPr="00E60007" w:rsidR="00632F07" w:rsidP="00632F07" w:rsidRDefault="00632F07" w14:paraId="49E726DF" w14:textId="0730652F">
      <w:pPr>
        <w:numPr>
          <w:ilvl w:val="0"/>
          <w:numId w:val="13"/>
        </w:numPr>
        <w:spacing w:line="240" w:lineRule="auto"/>
        <w:rPr>
          <w:rFonts w:cs="Arial"/>
          <w:sz w:val="24"/>
          <w:szCs w:val="24"/>
        </w:rPr>
      </w:pPr>
      <w:r w:rsidRPr="00E60007">
        <w:rPr>
          <w:rFonts w:cs="Arial"/>
          <w:sz w:val="24"/>
          <w:szCs w:val="24"/>
        </w:rPr>
        <w:t xml:space="preserve">Advisers should check with clients and record on the case record if the agree to the service making contact with them by phone or in print and record their reference, including clearly stating if no contact has been </w:t>
      </w:r>
      <w:r w:rsidRPr="00E60007" w:rsidR="00E31984">
        <w:rPr>
          <w:rFonts w:cs="Arial"/>
          <w:sz w:val="24"/>
          <w:szCs w:val="24"/>
        </w:rPr>
        <w:t>agreed.</w:t>
      </w:r>
    </w:p>
    <w:p w:rsidRPr="00E60007" w:rsidR="00632F07" w:rsidP="00632F07" w:rsidRDefault="00632F07" w14:paraId="43CB0729" w14:textId="77777777">
      <w:pPr>
        <w:rPr>
          <w:rFonts w:cs="Arial"/>
          <w:sz w:val="24"/>
          <w:szCs w:val="24"/>
        </w:rPr>
      </w:pPr>
    </w:p>
    <w:p w:rsidRPr="00E60007" w:rsidR="00632F07" w:rsidP="00632F07" w:rsidRDefault="00632F07" w14:paraId="5EDE9B0A" w14:textId="77777777">
      <w:pPr>
        <w:numPr>
          <w:ilvl w:val="0"/>
          <w:numId w:val="13"/>
        </w:numPr>
        <w:spacing w:line="240" w:lineRule="auto"/>
        <w:rPr>
          <w:rFonts w:cs="Arial"/>
          <w:sz w:val="24"/>
          <w:szCs w:val="24"/>
        </w:rPr>
      </w:pPr>
      <w:r w:rsidRPr="00E60007">
        <w:rPr>
          <w:rFonts w:cs="Arial"/>
          <w:sz w:val="24"/>
          <w:szCs w:val="24"/>
        </w:rPr>
        <w:t>Case records and case notes should only be removed from a designated service area in exceptional circumstances and only on the authorisation of the relevant manager and in accordance with our Data Protection Policy and Procedures.</w:t>
      </w:r>
    </w:p>
    <w:p w:rsidRPr="00E60007" w:rsidR="00632F07" w:rsidP="00632F07" w:rsidRDefault="00632F07" w14:paraId="0F0C0A3B" w14:textId="77777777">
      <w:pPr>
        <w:rPr>
          <w:rFonts w:cs="Arial"/>
          <w:sz w:val="24"/>
          <w:szCs w:val="24"/>
        </w:rPr>
      </w:pPr>
    </w:p>
    <w:p w:rsidR="13F3BE60" w:rsidP="13F3BE60" w:rsidRDefault="13F3BE60" w14:paraId="22D1381F" w14:textId="44105DDB">
      <w:pPr>
        <w:pStyle w:val="Normal"/>
        <w:rPr>
          <w:rFonts w:cs="Arial"/>
          <w:sz w:val="24"/>
          <w:szCs w:val="24"/>
        </w:rPr>
      </w:pPr>
    </w:p>
    <w:p w:rsidR="13F3BE60" w:rsidP="13F3BE60" w:rsidRDefault="13F3BE60" w14:paraId="3D5EA07D" w14:textId="0E2557B2">
      <w:pPr>
        <w:pStyle w:val="Normal"/>
        <w:rPr>
          <w:rFonts w:cs="Arial"/>
          <w:sz w:val="24"/>
          <w:szCs w:val="24"/>
        </w:rPr>
      </w:pPr>
    </w:p>
    <w:p w:rsidR="13F3BE60" w:rsidP="13F3BE60" w:rsidRDefault="13F3BE60" w14:paraId="4126B29F" w14:textId="58ECC748">
      <w:pPr>
        <w:pStyle w:val="Normal"/>
        <w:rPr>
          <w:rFonts w:cs="Arial"/>
          <w:sz w:val="24"/>
          <w:szCs w:val="24"/>
        </w:rPr>
      </w:pPr>
    </w:p>
    <w:p w:rsidR="13F3BE60" w:rsidP="13F3BE60" w:rsidRDefault="13F3BE60" w14:paraId="6815B1AD" w14:textId="179111B7">
      <w:pPr>
        <w:pStyle w:val="Normal"/>
        <w:rPr>
          <w:rFonts w:cs="Arial"/>
          <w:sz w:val="24"/>
          <w:szCs w:val="24"/>
        </w:rPr>
      </w:pPr>
    </w:p>
    <w:p w:rsidR="00E31984" w:rsidP="00632F07" w:rsidRDefault="00E31984" w14:paraId="1C9628EE" w14:textId="77777777">
      <w:pPr>
        <w:rPr>
          <w:rFonts w:cs="Arial"/>
          <w:b/>
          <w:bCs/>
          <w:sz w:val="24"/>
          <w:szCs w:val="24"/>
        </w:rPr>
      </w:pPr>
    </w:p>
    <w:p w:rsidR="00E31984" w:rsidP="00632F07" w:rsidRDefault="00E31984" w14:paraId="4E90BEC6" w14:textId="77777777">
      <w:pPr>
        <w:rPr>
          <w:rFonts w:cs="Arial"/>
          <w:b/>
          <w:bCs/>
          <w:sz w:val="24"/>
          <w:szCs w:val="24"/>
        </w:rPr>
      </w:pPr>
    </w:p>
    <w:p w:rsidR="00E31984" w:rsidP="00632F07" w:rsidRDefault="00E31984" w14:paraId="17AD5196" w14:textId="77777777">
      <w:pPr>
        <w:rPr>
          <w:rFonts w:cs="Arial"/>
          <w:b/>
          <w:bCs/>
          <w:sz w:val="24"/>
          <w:szCs w:val="24"/>
        </w:rPr>
      </w:pPr>
    </w:p>
    <w:p w:rsidRPr="00E60007" w:rsidR="00632F07" w:rsidP="00632F07" w:rsidRDefault="00632F07" w14:paraId="5BF12B1C" w14:textId="21F38E78">
      <w:pPr>
        <w:rPr>
          <w:rFonts w:cs="Arial"/>
          <w:b/>
          <w:bCs/>
          <w:sz w:val="24"/>
          <w:szCs w:val="24"/>
        </w:rPr>
      </w:pPr>
      <w:r w:rsidRPr="00E60007">
        <w:rPr>
          <w:rFonts w:cs="Arial"/>
          <w:b/>
          <w:bCs/>
          <w:sz w:val="24"/>
          <w:szCs w:val="24"/>
        </w:rPr>
        <w:lastRenderedPageBreak/>
        <w:t xml:space="preserve">Procedure for any circumstance where Citizens Advice Edinburgh believe they may need to breach a client’s confidentiality: </w:t>
      </w:r>
    </w:p>
    <w:p w:rsidRPr="00E60007" w:rsidR="00632F07" w:rsidP="00632F07" w:rsidRDefault="00632F07" w14:paraId="4E0FBB6B" w14:textId="77777777">
      <w:pPr>
        <w:rPr>
          <w:rFonts w:cs="Arial"/>
          <w:sz w:val="24"/>
          <w:szCs w:val="24"/>
        </w:rPr>
      </w:pPr>
    </w:p>
    <w:p w:rsidRPr="00E60007" w:rsidR="00632F07" w:rsidP="00632F07" w:rsidRDefault="00632F07" w14:paraId="4C95E770" w14:textId="77777777">
      <w:pPr>
        <w:numPr>
          <w:ilvl w:val="0"/>
          <w:numId w:val="14"/>
        </w:numPr>
        <w:spacing w:line="240" w:lineRule="auto"/>
        <w:rPr>
          <w:rFonts w:cs="Arial"/>
          <w:sz w:val="24"/>
          <w:szCs w:val="24"/>
        </w:rPr>
      </w:pPr>
      <w:r w:rsidRPr="00E60007">
        <w:rPr>
          <w:rFonts w:cs="Arial"/>
          <w:sz w:val="24"/>
          <w:szCs w:val="24"/>
        </w:rPr>
        <w:t>The decision to breach a client’s confidentiality can only be taken by a Manager. If a staff member or volunteer feels a breach of confidentiality may be necessary, they must consult their line manager before taking any further action. If the manager is not available, the consultation should be with the person nominated to be responsible in the manager's absence.</w:t>
      </w:r>
    </w:p>
    <w:p w:rsidRPr="00E60007" w:rsidR="00632F07" w:rsidP="00632F07" w:rsidRDefault="00632F07" w14:paraId="2DDC9F49" w14:textId="77777777">
      <w:pPr>
        <w:rPr>
          <w:rFonts w:cs="Arial"/>
          <w:sz w:val="24"/>
          <w:szCs w:val="24"/>
        </w:rPr>
      </w:pPr>
    </w:p>
    <w:p w:rsidRPr="00E60007" w:rsidR="00632F07" w:rsidP="00632F07" w:rsidRDefault="00632F07" w14:paraId="03D78712" w14:textId="1D3AFB70">
      <w:pPr>
        <w:numPr>
          <w:ilvl w:val="0"/>
          <w:numId w:val="14"/>
        </w:numPr>
        <w:spacing w:line="240" w:lineRule="auto"/>
        <w:rPr>
          <w:rFonts w:cs="Arial"/>
          <w:sz w:val="24"/>
          <w:szCs w:val="24"/>
        </w:rPr>
      </w:pPr>
      <w:r w:rsidRPr="00E60007">
        <w:rPr>
          <w:rFonts w:cs="Arial"/>
          <w:sz w:val="24"/>
          <w:szCs w:val="24"/>
        </w:rPr>
        <w:t>If the manager considers that a breach of confidentiality may be justified, they must agree this with the Chief Executive</w:t>
      </w:r>
      <w:r w:rsidR="00E31984">
        <w:rPr>
          <w:rFonts w:cs="Arial"/>
          <w:sz w:val="24"/>
          <w:szCs w:val="24"/>
        </w:rPr>
        <w:t>, unless this has been delegated to them in the Chief Executives absence</w:t>
      </w:r>
      <w:r w:rsidRPr="00E60007">
        <w:rPr>
          <w:rFonts w:cs="Arial"/>
          <w:sz w:val="24"/>
          <w:szCs w:val="24"/>
        </w:rPr>
        <w:t xml:space="preserve">.  </w:t>
      </w:r>
      <w:r w:rsidR="00E31984">
        <w:rPr>
          <w:rFonts w:cs="Arial"/>
          <w:sz w:val="24"/>
          <w:szCs w:val="24"/>
        </w:rPr>
        <w:t>In any case, the manager</w:t>
      </w:r>
      <w:r w:rsidRPr="00E60007">
        <w:rPr>
          <w:rFonts w:cs="Arial"/>
          <w:sz w:val="24"/>
          <w:szCs w:val="24"/>
        </w:rPr>
        <w:t xml:space="preserve"> will also discuss and agree this course of action with the </w:t>
      </w:r>
      <w:r w:rsidR="004C7D7E">
        <w:rPr>
          <w:rFonts w:cs="Arial"/>
          <w:sz w:val="24"/>
          <w:szCs w:val="24"/>
        </w:rPr>
        <w:t xml:space="preserve">Network Development Manager at Citizens Advice Scotland </w:t>
      </w:r>
      <w:r w:rsidRPr="00E60007">
        <w:rPr>
          <w:rFonts w:cs="Arial"/>
          <w:sz w:val="24"/>
          <w:szCs w:val="24"/>
        </w:rPr>
        <w:t xml:space="preserve">unless there is an urgent need to protect the safety and wellbeing of the client, in which case the </w:t>
      </w:r>
      <w:r w:rsidR="004C7D7E">
        <w:rPr>
          <w:rFonts w:cs="Arial"/>
          <w:sz w:val="24"/>
          <w:szCs w:val="24"/>
        </w:rPr>
        <w:t xml:space="preserve">Network </w:t>
      </w:r>
      <w:r w:rsidRPr="00E60007">
        <w:rPr>
          <w:rFonts w:cs="Arial"/>
          <w:sz w:val="24"/>
          <w:szCs w:val="24"/>
        </w:rPr>
        <w:t xml:space="preserve">Development </w:t>
      </w:r>
      <w:r w:rsidR="004C7D7E">
        <w:rPr>
          <w:rFonts w:cs="Arial"/>
          <w:sz w:val="24"/>
          <w:szCs w:val="24"/>
        </w:rPr>
        <w:t xml:space="preserve">Manager </w:t>
      </w:r>
      <w:r w:rsidRPr="00E60007">
        <w:rPr>
          <w:rFonts w:cs="Arial"/>
          <w:sz w:val="24"/>
          <w:szCs w:val="24"/>
        </w:rPr>
        <w:t xml:space="preserve">will be informed of the course of action and reasons thereafter.  </w:t>
      </w:r>
    </w:p>
    <w:p w:rsidRPr="00E60007" w:rsidR="00632F07" w:rsidP="00632F07" w:rsidRDefault="00632F07" w14:paraId="7E655EF4" w14:textId="77777777">
      <w:pPr>
        <w:rPr>
          <w:rFonts w:cs="Arial"/>
          <w:sz w:val="24"/>
          <w:szCs w:val="24"/>
        </w:rPr>
      </w:pPr>
    </w:p>
    <w:p w:rsidRPr="00E60007" w:rsidR="00632F07" w:rsidP="00632F07" w:rsidRDefault="00632F07" w14:paraId="11F8B74C" w14:textId="77777777">
      <w:pPr>
        <w:numPr>
          <w:ilvl w:val="0"/>
          <w:numId w:val="14"/>
        </w:numPr>
        <w:spacing w:line="240" w:lineRule="auto"/>
        <w:rPr>
          <w:rFonts w:cs="Arial"/>
          <w:sz w:val="24"/>
          <w:szCs w:val="24"/>
        </w:rPr>
      </w:pPr>
      <w:r w:rsidRPr="00E60007">
        <w:rPr>
          <w:rFonts w:cs="Arial"/>
          <w:sz w:val="24"/>
          <w:szCs w:val="24"/>
        </w:rPr>
        <w:t>Where a breach of confidentiality is agreed, reasons for the breach and specific details of the actions taken will be recorded on the client's file and unless there is a lawful basis not to do so, the client must be fully informed.</w:t>
      </w:r>
    </w:p>
    <w:p w:rsidRPr="00E60007" w:rsidR="00632F07" w:rsidP="00632F07" w:rsidRDefault="00632F07" w14:paraId="0D9C8D71" w14:textId="77777777">
      <w:pPr>
        <w:rPr>
          <w:rFonts w:cs="Arial"/>
          <w:sz w:val="24"/>
          <w:szCs w:val="24"/>
        </w:rPr>
      </w:pPr>
    </w:p>
    <w:p w:rsidRPr="00E60007" w:rsidR="00632F07" w:rsidP="00632F07" w:rsidRDefault="00632F07" w14:paraId="1003D976" w14:textId="77777777">
      <w:pPr>
        <w:rPr>
          <w:rFonts w:cs="Arial"/>
          <w:sz w:val="24"/>
          <w:szCs w:val="24"/>
        </w:rPr>
      </w:pPr>
    </w:p>
    <w:p w:rsidR="00E60007" w:rsidP="00632F07" w:rsidRDefault="00E60007" w14:paraId="6A31E565" w14:textId="77777777">
      <w:pPr>
        <w:jc w:val="center"/>
        <w:rPr>
          <w:rFonts w:cs="Arial"/>
          <w:b/>
          <w:bCs/>
          <w:sz w:val="24"/>
          <w:szCs w:val="24"/>
        </w:rPr>
      </w:pPr>
    </w:p>
    <w:p w:rsidR="00E60007" w:rsidP="00632F07" w:rsidRDefault="00E60007" w14:paraId="30756F1C" w14:textId="77777777">
      <w:pPr>
        <w:jc w:val="center"/>
        <w:rPr>
          <w:rFonts w:cs="Arial"/>
          <w:b/>
          <w:bCs/>
          <w:sz w:val="24"/>
          <w:szCs w:val="24"/>
        </w:rPr>
      </w:pPr>
    </w:p>
    <w:p w:rsidR="00E60007" w:rsidP="00632F07" w:rsidRDefault="00E60007" w14:paraId="07C08CAE" w14:textId="77777777">
      <w:pPr>
        <w:jc w:val="center"/>
        <w:rPr>
          <w:rFonts w:cs="Arial"/>
          <w:b/>
          <w:bCs/>
          <w:sz w:val="24"/>
          <w:szCs w:val="24"/>
        </w:rPr>
      </w:pPr>
    </w:p>
    <w:p w:rsidR="00E60007" w:rsidP="00632F07" w:rsidRDefault="00E60007" w14:paraId="6B9286F4" w14:textId="77777777">
      <w:pPr>
        <w:jc w:val="center"/>
        <w:rPr>
          <w:rFonts w:cs="Arial"/>
          <w:b/>
          <w:bCs/>
          <w:sz w:val="24"/>
          <w:szCs w:val="24"/>
        </w:rPr>
      </w:pPr>
    </w:p>
    <w:p w:rsidR="00E60007" w:rsidP="00632F07" w:rsidRDefault="00E60007" w14:paraId="6F7A3BF3" w14:textId="77777777">
      <w:pPr>
        <w:jc w:val="center"/>
        <w:rPr>
          <w:rFonts w:cs="Arial"/>
          <w:b/>
          <w:bCs/>
          <w:sz w:val="24"/>
          <w:szCs w:val="24"/>
        </w:rPr>
      </w:pPr>
    </w:p>
    <w:p w:rsidR="00E60007" w:rsidP="00632F07" w:rsidRDefault="00E60007" w14:paraId="185F3793" w14:textId="77777777">
      <w:pPr>
        <w:jc w:val="center"/>
        <w:rPr>
          <w:rFonts w:cs="Arial"/>
          <w:b/>
          <w:bCs/>
          <w:sz w:val="24"/>
          <w:szCs w:val="24"/>
        </w:rPr>
      </w:pPr>
    </w:p>
    <w:p w:rsidR="00E60007" w:rsidP="00632F07" w:rsidRDefault="00E60007" w14:paraId="18D0475E" w14:textId="77777777">
      <w:pPr>
        <w:jc w:val="center"/>
        <w:rPr>
          <w:rFonts w:cs="Arial"/>
          <w:b/>
          <w:bCs/>
          <w:sz w:val="24"/>
          <w:szCs w:val="24"/>
        </w:rPr>
      </w:pPr>
    </w:p>
    <w:p w:rsidR="00E60007" w:rsidP="00632F07" w:rsidRDefault="00E60007" w14:paraId="25F377F2" w14:textId="77777777">
      <w:pPr>
        <w:jc w:val="center"/>
        <w:rPr>
          <w:rFonts w:cs="Arial"/>
          <w:b/>
          <w:bCs/>
          <w:sz w:val="24"/>
          <w:szCs w:val="24"/>
        </w:rPr>
      </w:pPr>
    </w:p>
    <w:p w:rsidR="00E60007" w:rsidP="00632F07" w:rsidRDefault="00E60007" w14:paraId="18EB65F4" w14:textId="77777777">
      <w:pPr>
        <w:jc w:val="center"/>
        <w:rPr>
          <w:rFonts w:cs="Arial"/>
          <w:b/>
          <w:bCs/>
          <w:sz w:val="24"/>
          <w:szCs w:val="24"/>
        </w:rPr>
      </w:pPr>
    </w:p>
    <w:p w:rsidR="00E60007" w:rsidP="00632F07" w:rsidRDefault="00E60007" w14:paraId="03D69607" w14:textId="77777777">
      <w:pPr>
        <w:jc w:val="center"/>
        <w:rPr>
          <w:rFonts w:cs="Arial"/>
          <w:b/>
          <w:bCs/>
          <w:sz w:val="24"/>
          <w:szCs w:val="24"/>
        </w:rPr>
      </w:pPr>
    </w:p>
    <w:p w:rsidR="00E60007" w:rsidP="00632F07" w:rsidRDefault="00E60007" w14:paraId="54643060" w14:textId="77777777">
      <w:pPr>
        <w:jc w:val="center"/>
        <w:rPr>
          <w:rFonts w:cs="Arial"/>
          <w:b/>
          <w:bCs/>
          <w:sz w:val="24"/>
          <w:szCs w:val="24"/>
        </w:rPr>
      </w:pPr>
    </w:p>
    <w:p w:rsidR="00E60007" w:rsidP="00632F07" w:rsidRDefault="00E60007" w14:paraId="098494DB" w14:textId="77777777">
      <w:pPr>
        <w:jc w:val="center"/>
        <w:rPr>
          <w:rFonts w:cs="Arial"/>
          <w:b/>
          <w:bCs/>
          <w:sz w:val="24"/>
          <w:szCs w:val="24"/>
        </w:rPr>
      </w:pPr>
    </w:p>
    <w:p w:rsidR="00E60007" w:rsidP="00632F07" w:rsidRDefault="00E60007" w14:paraId="004D6B7E" w14:textId="77777777">
      <w:pPr>
        <w:jc w:val="center"/>
        <w:rPr>
          <w:rFonts w:cs="Arial"/>
          <w:b/>
          <w:bCs/>
          <w:sz w:val="24"/>
          <w:szCs w:val="24"/>
        </w:rPr>
      </w:pPr>
    </w:p>
    <w:p w:rsidR="00E60007" w:rsidP="00632F07" w:rsidRDefault="00E60007" w14:paraId="5EB4F596" w14:textId="77777777">
      <w:pPr>
        <w:jc w:val="center"/>
        <w:rPr>
          <w:rFonts w:cs="Arial"/>
          <w:b/>
          <w:bCs/>
          <w:sz w:val="24"/>
          <w:szCs w:val="24"/>
        </w:rPr>
      </w:pPr>
    </w:p>
    <w:p w:rsidR="00E60007" w:rsidP="00632F07" w:rsidRDefault="00E60007" w14:paraId="78956A6E" w14:textId="77777777">
      <w:pPr>
        <w:jc w:val="center"/>
        <w:rPr>
          <w:rFonts w:cs="Arial"/>
          <w:b/>
          <w:bCs/>
          <w:sz w:val="24"/>
          <w:szCs w:val="24"/>
        </w:rPr>
      </w:pPr>
    </w:p>
    <w:p w:rsidR="00E60007" w:rsidP="00632F07" w:rsidRDefault="00E60007" w14:paraId="68AC3874" w14:textId="77777777">
      <w:pPr>
        <w:jc w:val="center"/>
        <w:rPr>
          <w:rFonts w:cs="Arial"/>
          <w:b/>
          <w:bCs/>
          <w:sz w:val="24"/>
          <w:szCs w:val="24"/>
        </w:rPr>
      </w:pPr>
    </w:p>
    <w:p w:rsidR="00E60007" w:rsidP="00632F07" w:rsidRDefault="00E60007" w14:paraId="102662D9" w14:textId="77777777">
      <w:pPr>
        <w:jc w:val="center"/>
        <w:rPr>
          <w:rFonts w:cs="Arial"/>
          <w:b/>
          <w:bCs/>
          <w:sz w:val="24"/>
          <w:szCs w:val="24"/>
        </w:rPr>
      </w:pPr>
    </w:p>
    <w:p w:rsidR="00E60007" w:rsidP="00632F07" w:rsidRDefault="00E60007" w14:paraId="5475454F" w14:textId="77777777">
      <w:pPr>
        <w:jc w:val="center"/>
        <w:rPr>
          <w:rFonts w:cs="Arial"/>
          <w:b/>
          <w:bCs/>
          <w:sz w:val="24"/>
          <w:szCs w:val="24"/>
        </w:rPr>
      </w:pPr>
    </w:p>
    <w:p w:rsidR="00E60007" w:rsidP="00632F07" w:rsidRDefault="00E60007" w14:paraId="7D09B39E" w14:textId="77777777">
      <w:pPr>
        <w:jc w:val="center"/>
        <w:rPr>
          <w:rFonts w:cs="Arial"/>
          <w:b/>
          <w:bCs/>
          <w:sz w:val="24"/>
          <w:szCs w:val="24"/>
        </w:rPr>
      </w:pPr>
    </w:p>
    <w:p w:rsidR="00E60007" w:rsidP="00632F07" w:rsidRDefault="00E60007" w14:paraId="4DFD11B1" w14:textId="77777777">
      <w:pPr>
        <w:jc w:val="center"/>
        <w:rPr>
          <w:rFonts w:cs="Arial"/>
          <w:b/>
          <w:bCs/>
          <w:sz w:val="24"/>
          <w:szCs w:val="24"/>
        </w:rPr>
      </w:pPr>
    </w:p>
    <w:p w:rsidR="00E60007" w:rsidP="00632F07" w:rsidRDefault="00E60007" w14:paraId="118BE7FE" w14:textId="77777777">
      <w:pPr>
        <w:jc w:val="center"/>
        <w:rPr>
          <w:rFonts w:cs="Arial"/>
          <w:b/>
          <w:bCs/>
          <w:sz w:val="24"/>
          <w:szCs w:val="24"/>
        </w:rPr>
      </w:pPr>
    </w:p>
    <w:p w:rsidR="00E60007" w:rsidP="00632F07" w:rsidRDefault="00E60007" w14:paraId="720EF4F8" w14:textId="77777777">
      <w:pPr>
        <w:jc w:val="center"/>
        <w:rPr>
          <w:rFonts w:cs="Arial"/>
          <w:b/>
          <w:bCs/>
          <w:sz w:val="24"/>
          <w:szCs w:val="24"/>
        </w:rPr>
      </w:pPr>
    </w:p>
    <w:p w:rsidR="13F3BE60" w:rsidP="13F3BE60" w:rsidRDefault="13F3BE60" w14:paraId="33D1D20C" w14:textId="61AF190E">
      <w:pPr>
        <w:spacing w:line="240" w:lineRule="auto"/>
        <w:ind w:left="720" w:hanging="720"/>
        <w:jc w:val="both"/>
        <w:rPr>
          <w:rFonts w:cs="Arial"/>
          <w:b w:val="1"/>
          <w:bCs w:val="1"/>
          <w:sz w:val="24"/>
          <w:szCs w:val="24"/>
          <w:u w:val="single"/>
        </w:rPr>
      </w:pPr>
    </w:p>
    <w:p w:rsidRPr="00E60007" w:rsidR="001E5DEC" w:rsidP="00B51017" w:rsidRDefault="001E5DEC" w14:paraId="5F11BB42" w14:textId="091246B8">
      <w:pPr>
        <w:spacing w:line="240" w:lineRule="auto"/>
        <w:ind w:left="720" w:hanging="720"/>
        <w:jc w:val="both"/>
        <w:rPr>
          <w:rFonts w:cs="Arial"/>
          <w:b/>
          <w:bCs/>
          <w:kern w:val="36"/>
          <w:sz w:val="24"/>
          <w:szCs w:val="24"/>
          <w:u w:val="single"/>
        </w:rPr>
      </w:pPr>
      <w:r w:rsidRPr="00E60007">
        <w:rPr>
          <w:rFonts w:cs="Arial"/>
          <w:b/>
          <w:bCs/>
          <w:kern w:val="36"/>
          <w:sz w:val="24"/>
          <w:szCs w:val="24"/>
          <w:u w:val="single"/>
        </w:rPr>
        <w:lastRenderedPageBreak/>
        <w:t>Personal data regarding employees and volunteers:</w:t>
      </w:r>
    </w:p>
    <w:p w:rsidRPr="00E60007" w:rsidR="001E5DEC" w:rsidP="00B51017" w:rsidRDefault="001E5DEC" w14:paraId="4649C76A" w14:textId="77777777">
      <w:pPr>
        <w:spacing w:line="240" w:lineRule="auto"/>
        <w:ind w:left="720" w:hanging="720"/>
        <w:jc w:val="both"/>
        <w:rPr>
          <w:rFonts w:cs="Arial"/>
          <w:b/>
          <w:bCs/>
          <w:kern w:val="36"/>
          <w:sz w:val="24"/>
          <w:szCs w:val="24"/>
        </w:rPr>
      </w:pPr>
    </w:p>
    <w:p w:rsidRPr="004C7D7E" w:rsidR="001E5DEC" w:rsidP="004C7D7E" w:rsidRDefault="001E5DEC" w14:paraId="177411B1" w14:textId="18EE7137">
      <w:pPr>
        <w:spacing w:line="240" w:lineRule="auto"/>
        <w:jc w:val="both"/>
        <w:rPr>
          <w:rFonts w:cs="Arial"/>
          <w:sz w:val="24"/>
          <w:szCs w:val="24"/>
        </w:rPr>
      </w:pPr>
      <w:r w:rsidRPr="004C7D7E">
        <w:rPr>
          <w:rFonts w:cs="Arial"/>
          <w:sz w:val="24"/>
          <w:szCs w:val="24"/>
        </w:rPr>
        <w:t>Personal data relating to employees or volunteers may be collected primarily for the purposes of:</w:t>
      </w:r>
    </w:p>
    <w:p w:rsidRPr="00E60007" w:rsidR="004C7D7E" w:rsidP="004C7D7E" w:rsidRDefault="004C7D7E" w14:paraId="0E7A0E6B" w14:textId="77777777">
      <w:pPr>
        <w:pStyle w:val="ListParagraph"/>
        <w:spacing w:line="240" w:lineRule="auto"/>
        <w:ind w:left="1440"/>
        <w:jc w:val="both"/>
        <w:rPr>
          <w:rFonts w:cs="Arial"/>
          <w:sz w:val="24"/>
          <w:szCs w:val="24"/>
        </w:rPr>
      </w:pPr>
    </w:p>
    <w:p w:rsidRPr="00E60007" w:rsidR="001E5DEC" w:rsidP="00B14E6C" w:rsidRDefault="001E5DEC" w14:paraId="5AD76128" w14:textId="77777777">
      <w:pPr>
        <w:numPr>
          <w:ilvl w:val="0"/>
          <w:numId w:val="11"/>
        </w:numPr>
        <w:spacing w:before="60" w:line="240" w:lineRule="auto"/>
        <w:jc w:val="both"/>
        <w:rPr>
          <w:rFonts w:cs="Arial"/>
          <w:sz w:val="24"/>
          <w:szCs w:val="24"/>
        </w:rPr>
      </w:pPr>
      <w:r w:rsidRPr="00E60007">
        <w:rPr>
          <w:rFonts w:cs="Arial"/>
          <w:sz w:val="24"/>
          <w:szCs w:val="24"/>
        </w:rPr>
        <w:t>recruitment, promotion, training, redeployment, and/or career development;</w:t>
      </w:r>
    </w:p>
    <w:p w:rsidRPr="00E60007" w:rsidR="001E5DEC" w:rsidP="00B14E6C" w:rsidRDefault="001E5DEC" w14:paraId="13B71BAB" w14:textId="77777777">
      <w:pPr>
        <w:numPr>
          <w:ilvl w:val="0"/>
          <w:numId w:val="11"/>
        </w:numPr>
        <w:spacing w:before="60" w:line="240" w:lineRule="auto"/>
        <w:jc w:val="both"/>
        <w:rPr>
          <w:rFonts w:cs="Arial"/>
          <w:sz w:val="24"/>
          <w:szCs w:val="24"/>
        </w:rPr>
      </w:pPr>
      <w:r w:rsidRPr="00E60007">
        <w:rPr>
          <w:rFonts w:cs="Arial"/>
          <w:sz w:val="24"/>
          <w:szCs w:val="24"/>
        </w:rPr>
        <w:t>administration and payment of wages and sick pay;</w:t>
      </w:r>
    </w:p>
    <w:p w:rsidRPr="00E60007" w:rsidR="001E5DEC" w:rsidP="00B14E6C" w:rsidRDefault="001E5DEC" w14:paraId="72AD2451" w14:textId="77777777">
      <w:pPr>
        <w:numPr>
          <w:ilvl w:val="0"/>
          <w:numId w:val="11"/>
        </w:numPr>
        <w:spacing w:before="60" w:line="240" w:lineRule="auto"/>
        <w:jc w:val="both"/>
        <w:rPr>
          <w:rFonts w:cs="Arial"/>
          <w:sz w:val="24"/>
          <w:szCs w:val="24"/>
        </w:rPr>
      </w:pPr>
      <w:r w:rsidRPr="00E60007">
        <w:rPr>
          <w:rFonts w:cs="Arial"/>
          <w:sz w:val="24"/>
          <w:szCs w:val="24"/>
        </w:rPr>
        <w:t>calculation of certain benefits including pensions;</w:t>
      </w:r>
    </w:p>
    <w:p w:rsidRPr="00E60007" w:rsidR="001E5DEC" w:rsidP="00B14E6C" w:rsidRDefault="001E5DEC" w14:paraId="77573647" w14:textId="77777777">
      <w:pPr>
        <w:numPr>
          <w:ilvl w:val="0"/>
          <w:numId w:val="11"/>
        </w:numPr>
        <w:spacing w:before="60" w:line="240" w:lineRule="auto"/>
        <w:jc w:val="both"/>
        <w:rPr>
          <w:rFonts w:cs="Arial"/>
          <w:sz w:val="24"/>
          <w:szCs w:val="24"/>
        </w:rPr>
      </w:pPr>
      <w:r w:rsidRPr="00E60007">
        <w:rPr>
          <w:rFonts w:cs="Arial"/>
          <w:sz w:val="24"/>
          <w:szCs w:val="24"/>
        </w:rPr>
        <w:t>disciplinary or performance management purposes;</w:t>
      </w:r>
    </w:p>
    <w:p w:rsidRPr="00E60007" w:rsidR="001E5DEC" w:rsidP="00B14E6C" w:rsidRDefault="001E5DEC" w14:paraId="67CA2F90" w14:textId="77777777">
      <w:pPr>
        <w:numPr>
          <w:ilvl w:val="0"/>
          <w:numId w:val="11"/>
        </w:numPr>
        <w:spacing w:before="60" w:line="240" w:lineRule="auto"/>
        <w:jc w:val="both"/>
        <w:rPr>
          <w:rFonts w:cs="Arial"/>
          <w:sz w:val="24"/>
          <w:szCs w:val="24"/>
        </w:rPr>
      </w:pPr>
      <w:r w:rsidRPr="00E60007">
        <w:rPr>
          <w:rFonts w:cs="Arial"/>
          <w:sz w:val="24"/>
          <w:szCs w:val="24"/>
        </w:rPr>
        <w:t>performance review;</w:t>
      </w:r>
    </w:p>
    <w:p w:rsidRPr="00E60007" w:rsidR="001E5DEC" w:rsidP="00B14E6C" w:rsidRDefault="001E5DEC" w14:paraId="528F8532" w14:textId="77777777">
      <w:pPr>
        <w:numPr>
          <w:ilvl w:val="0"/>
          <w:numId w:val="11"/>
        </w:numPr>
        <w:spacing w:before="60" w:line="240" w:lineRule="auto"/>
        <w:jc w:val="both"/>
        <w:rPr>
          <w:rFonts w:cs="Arial"/>
          <w:sz w:val="24"/>
          <w:szCs w:val="24"/>
        </w:rPr>
      </w:pPr>
      <w:r w:rsidRPr="00E60007">
        <w:rPr>
          <w:rFonts w:cs="Arial"/>
          <w:sz w:val="24"/>
          <w:szCs w:val="24"/>
        </w:rPr>
        <w:t>recording of communication with employees, volunteers and their representatives;</w:t>
      </w:r>
    </w:p>
    <w:p w:rsidRPr="00E60007" w:rsidR="001E5DEC" w:rsidP="00B14E6C" w:rsidRDefault="001E5DEC" w14:paraId="66F5BFDB" w14:textId="032E2F48">
      <w:pPr>
        <w:numPr>
          <w:ilvl w:val="0"/>
          <w:numId w:val="11"/>
        </w:numPr>
        <w:spacing w:before="60" w:line="240" w:lineRule="auto"/>
        <w:jc w:val="both"/>
        <w:rPr>
          <w:rFonts w:cs="Arial"/>
          <w:sz w:val="24"/>
          <w:szCs w:val="24"/>
        </w:rPr>
      </w:pPr>
      <w:r w:rsidRPr="00E60007">
        <w:rPr>
          <w:rFonts w:cs="Arial"/>
          <w:sz w:val="24"/>
          <w:szCs w:val="24"/>
        </w:rPr>
        <w:t>compliance with legislation</w:t>
      </w:r>
      <w:r w:rsidR="00E2322A">
        <w:rPr>
          <w:rFonts w:cs="Arial"/>
          <w:sz w:val="24"/>
          <w:szCs w:val="24"/>
        </w:rPr>
        <w:t>, including data protection and related IT Security</w:t>
      </w:r>
      <w:r w:rsidRPr="00E60007">
        <w:rPr>
          <w:rFonts w:cs="Arial"/>
          <w:sz w:val="24"/>
          <w:szCs w:val="24"/>
        </w:rPr>
        <w:t>;</w:t>
      </w:r>
    </w:p>
    <w:p w:rsidRPr="00E60007" w:rsidR="001E5DEC" w:rsidP="00B14E6C" w:rsidRDefault="001E5DEC" w14:paraId="7CCE1596" w14:textId="77777777">
      <w:pPr>
        <w:numPr>
          <w:ilvl w:val="0"/>
          <w:numId w:val="11"/>
        </w:numPr>
        <w:spacing w:before="60" w:line="240" w:lineRule="auto"/>
        <w:jc w:val="both"/>
        <w:rPr>
          <w:rFonts w:cs="Arial"/>
          <w:sz w:val="24"/>
          <w:szCs w:val="24"/>
        </w:rPr>
      </w:pPr>
      <w:r w:rsidRPr="00E60007">
        <w:rPr>
          <w:rFonts w:cs="Arial"/>
          <w:sz w:val="24"/>
          <w:szCs w:val="24"/>
        </w:rPr>
        <w:t>provision of references to financial institutions, to facilitate entry onto educational courses and/or to assist future potential employers and</w:t>
      </w:r>
      <w:r w:rsidRPr="00E60007" w:rsidR="00EF2E4E">
        <w:rPr>
          <w:rFonts w:cs="Arial"/>
          <w:sz w:val="24"/>
          <w:szCs w:val="24"/>
        </w:rPr>
        <w:t>;</w:t>
      </w:r>
    </w:p>
    <w:p w:rsidRPr="00E60007" w:rsidR="001E5DEC" w:rsidP="00B14E6C" w:rsidRDefault="001E5DEC" w14:paraId="091F2451" w14:textId="77777777">
      <w:pPr>
        <w:numPr>
          <w:ilvl w:val="0"/>
          <w:numId w:val="11"/>
        </w:numPr>
        <w:spacing w:before="60" w:after="120" w:line="240" w:lineRule="auto"/>
        <w:jc w:val="both"/>
        <w:rPr>
          <w:rFonts w:cs="Arial"/>
          <w:sz w:val="24"/>
          <w:szCs w:val="24"/>
        </w:rPr>
      </w:pPr>
      <w:r w:rsidRPr="00E60007">
        <w:rPr>
          <w:rFonts w:cs="Arial"/>
          <w:sz w:val="24"/>
          <w:szCs w:val="24"/>
        </w:rPr>
        <w:t>Staffing and volunteer levels and service planning.</w:t>
      </w:r>
    </w:p>
    <w:p w:rsidRPr="00E60007" w:rsidR="001E5DEC" w:rsidP="00B14E6C" w:rsidRDefault="001E5DEC" w14:paraId="0AC0DE9E" w14:textId="77777777">
      <w:pPr>
        <w:spacing w:line="240" w:lineRule="auto"/>
        <w:ind w:left="720" w:hanging="720"/>
        <w:jc w:val="both"/>
        <w:rPr>
          <w:rFonts w:cs="Arial"/>
          <w:sz w:val="24"/>
          <w:szCs w:val="24"/>
        </w:rPr>
      </w:pPr>
    </w:p>
    <w:p w:rsidR="001E5DEC" w:rsidP="004C7D7E" w:rsidRDefault="001E5DEC" w14:paraId="242906CD" w14:textId="05888D4F">
      <w:pPr>
        <w:spacing w:line="240" w:lineRule="auto"/>
        <w:jc w:val="both"/>
        <w:rPr>
          <w:rFonts w:cs="Arial"/>
          <w:sz w:val="24"/>
          <w:szCs w:val="24"/>
        </w:rPr>
      </w:pPr>
      <w:r w:rsidRPr="004C7D7E">
        <w:rPr>
          <w:rFonts w:cs="Arial"/>
          <w:sz w:val="24"/>
          <w:szCs w:val="24"/>
        </w:rPr>
        <w:t>The organisation considers that the following personal data falls within the categories set out above:</w:t>
      </w:r>
    </w:p>
    <w:p w:rsidRPr="004C7D7E" w:rsidR="004C7D7E" w:rsidP="004C7D7E" w:rsidRDefault="004C7D7E" w14:paraId="62A1C978" w14:textId="77777777">
      <w:pPr>
        <w:spacing w:line="240" w:lineRule="auto"/>
        <w:jc w:val="both"/>
        <w:rPr>
          <w:rFonts w:cs="Arial"/>
          <w:sz w:val="24"/>
          <w:szCs w:val="24"/>
        </w:rPr>
      </w:pPr>
    </w:p>
    <w:p w:rsidRPr="00E60007" w:rsidR="001E5DEC" w:rsidP="00B14E6C" w:rsidRDefault="001E5DEC" w14:paraId="54F6B12D" w14:textId="6477DC25">
      <w:pPr>
        <w:numPr>
          <w:ilvl w:val="0"/>
          <w:numId w:val="11"/>
        </w:numPr>
        <w:spacing w:before="60" w:line="240" w:lineRule="auto"/>
        <w:jc w:val="both"/>
        <w:rPr>
          <w:rFonts w:cs="Arial"/>
          <w:sz w:val="24"/>
          <w:szCs w:val="24"/>
        </w:rPr>
      </w:pPr>
      <w:r w:rsidRPr="00E60007">
        <w:rPr>
          <w:rFonts w:cs="Arial"/>
          <w:sz w:val="24"/>
          <w:szCs w:val="24"/>
        </w:rPr>
        <w:t xml:space="preserve">Personal details including name, address, </w:t>
      </w:r>
      <w:r w:rsidR="004C7D7E">
        <w:rPr>
          <w:rFonts w:cs="Arial"/>
          <w:sz w:val="24"/>
          <w:szCs w:val="24"/>
        </w:rPr>
        <w:t xml:space="preserve">phone number, any health information required for reasonable adjustments or an </w:t>
      </w:r>
      <w:proofErr w:type="gramStart"/>
      <w:r w:rsidR="004C7D7E">
        <w:rPr>
          <w:rFonts w:cs="Arial"/>
          <w:sz w:val="24"/>
          <w:szCs w:val="24"/>
        </w:rPr>
        <w:t>individual’s  safe</w:t>
      </w:r>
      <w:proofErr w:type="gramEnd"/>
      <w:r w:rsidR="004C7D7E">
        <w:rPr>
          <w:rFonts w:cs="Arial"/>
          <w:sz w:val="24"/>
          <w:szCs w:val="24"/>
        </w:rPr>
        <w:t xml:space="preserve"> care and protection, </w:t>
      </w:r>
      <w:r w:rsidRPr="00E60007">
        <w:rPr>
          <w:rFonts w:cs="Arial"/>
          <w:sz w:val="24"/>
          <w:szCs w:val="24"/>
        </w:rPr>
        <w:t xml:space="preserve">age, status and qualifications. Where specific monitoring systems are in place, ethnic origin and nationality will also be </w:t>
      </w:r>
      <w:r w:rsidRPr="00E60007" w:rsidR="004C7D7E">
        <w:rPr>
          <w:rFonts w:cs="Arial"/>
          <w:sz w:val="24"/>
          <w:szCs w:val="24"/>
        </w:rPr>
        <w:t>deemed as</w:t>
      </w:r>
      <w:r w:rsidRPr="00E60007">
        <w:rPr>
          <w:rFonts w:cs="Arial"/>
          <w:sz w:val="24"/>
          <w:szCs w:val="24"/>
        </w:rPr>
        <w:t xml:space="preserve"> relevant;</w:t>
      </w:r>
    </w:p>
    <w:p w:rsidRPr="00E60007" w:rsidR="001E5DEC" w:rsidP="00B14E6C" w:rsidRDefault="001E5DEC" w14:paraId="16F7E8DC" w14:textId="77777777">
      <w:pPr>
        <w:numPr>
          <w:ilvl w:val="0"/>
          <w:numId w:val="11"/>
        </w:numPr>
        <w:spacing w:before="60" w:line="240" w:lineRule="auto"/>
        <w:jc w:val="both"/>
        <w:rPr>
          <w:rFonts w:cs="Arial"/>
          <w:sz w:val="24"/>
          <w:szCs w:val="24"/>
        </w:rPr>
      </w:pPr>
      <w:r w:rsidRPr="00E60007">
        <w:rPr>
          <w:rFonts w:cs="Arial"/>
          <w:sz w:val="24"/>
          <w:szCs w:val="24"/>
        </w:rPr>
        <w:t>References and CVs;</w:t>
      </w:r>
    </w:p>
    <w:p w:rsidRPr="00E60007" w:rsidR="001E5DEC" w:rsidP="00B14E6C" w:rsidRDefault="001E5DEC" w14:paraId="3FAD0DC6" w14:textId="77777777">
      <w:pPr>
        <w:numPr>
          <w:ilvl w:val="0"/>
          <w:numId w:val="11"/>
        </w:numPr>
        <w:spacing w:before="60" w:line="240" w:lineRule="auto"/>
        <w:jc w:val="both"/>
        <w:rPr>
          <w:rFonts w:cs="Arial"/>
          <w:sz w:val="24"/>
          <w:szCs w:val="24"/>
        </w:rPr>
      </w:pPr>
      <w:r w:rsidRPr="00E60007">
        <w:rPr>
          <w:rFonts w:cs="Arial"/>
          <w:sz w:val="24"/>
          <w:szCs w:val="24"/>
        </w:rPr>
        <w:t>Emergency contact details;</w:t>
      </w:r>
    </w:p>
    <w:p w:rsidRPr="00E60007" w:rsidR="001E5DEC" w:rsidP="00B14E6C" w:rsidRDefault="001E5DEC" w14:paraId="6CF63434" w14:textId="77777777">
      <w:pPr>
        <w:numPr>
          <w:ilvl w:val="0"/>
          <w:numId w:val="11"/>
        </w:numPr>
        <w:spacing w:before="60" w:line="240" w:lineRule="auto"/>
        <w:jc w:val="both"/>
        <w:rPr>
          <w:rFonts w:cs="Arial"/>
          <w:sz w:val="24"/>
          <w:szCs w:val="24"/>
        </w:rPr>
      </w:pPr>
      <w:r w:rsidRPr="00E60007">
        <w:rPr>
          <w:rFonts w:cs="Arial"/>
          <w:sz w:val="24"/>
          <w:szCs w:val="24"/>
        </w:rPr>
        <w:t>Notes on discussions between management and the employee or volunteer;</w:t>
      </w:r>
    </w:p>
    <w:p w:rsidRPr="00E60007" w:rsidR="001E5DEC" w:rsidP="00B14E6C" w:rsidRDefault="001E5DEC" w14:paraId="3C3D8F79" w14:textId="77777777">
      <w:pPr>
        <w:numPr>
          <w:ilvl w:val="0"/>
          <w:numId w:val="11"/>
        </w:numPr>
        <w:spacing w:before="60" w:line="240" w:lineRule="auto"/>
        <w:jc w:val="both"/>
        <w:rPr>
          <w:rFonts w:cs="Arial"/>
          <w:sz w:val="24"/>
          <w:szCs w:val="24"/>
        </w:rPr>
      </w:pPr>
      <w:r w:rsidRPr="00E60007">
        <w:rPr>
          <w:rFonts w:cs="Arial"/>
          <w:sz w:val="24"/>
          <w:szCs w:val="24"/>
        </w:rPr>
        <w:t>Appraisals, Supervision and Development Records and documents relating to grievance, discipline, promotion, demotion, or termination of employment or volunteering;</w:t>
      </w:r>
    </w:p>
    <w:p w:rsidRPr="00E60007" w:rsidR="001E5DEC" w:rsidP="00B14E6C" w:rsidRDefault="001E5DEC" w14:paraId="20B5F40B" w14:textId="77777777">
      <w:pPr>
        <w:numPr>
          <w:ilvl w:val="0"/>
          <w:numId w:val="11"/>
        </w:numPr>
        <w:spacing w:before="60" w:line="240" w:lineRule="auto"/>
        <w:jc w:val="both"/>
        <w:rPr>
          <w:rFonts w:cs="Arial"/>
          <w:sz w:val="24"/>
          <w:szCs w:val="24"/>
        </w:rPr>
      </w:pPr>
      <w:r w:rsidRPr="00E60007">
        <w:rPr>
          <w:rFonts w:cs="Arial"/>
          <w:sz w:val="24"/>
          <w:szCs w:val="24"/>
        </w:rPr>
        <w:t>Training records;</w:t>
      </w:r>
    </w:p>
    <w:p w:rsidRPr="00E60007" w:rsidR="001E5DEC" w:rsidP="00B14E6C" w:rsidRDefault="001E5DEC" w14:paraId="7F6010BA" w14:textId="77777777">
      <w:pPr>
        <w:numPr>
          <w:ilvl w:val="0"/>
          <w:numId w:val="11"/>
        </w:numPr>
        <w:spacing w:before="60" w:line="240" w:lineRule="auto"/>
        <w:jc w:val="both"/>
        <w:rPr>
          <w:rFonts w:cs="Arial"/>
          <w:sz w:val="24"/>
          <w:szCs w:val="24"/>
        </w:rPr>
      </w:pPr>
      <w:r w:rsidRPr="00E60007">
        <w:rPr>
          <w:rFonts w:cs="Arial"/>
          <w:sz w:val="24"/>
          <w:szCs w:val="24"/>
        </w:rPr>
        <w:t xml:space="preserve">Salary, benefits and bank/building society details; and </w:t>
      </w:r>
    </w:p>
    <w:p w:rsidRPr="00E60007" w:rsidR="001E5DEC" w:rsidP="00B14E6C" w:rsidRDefault="001E5DEC" w14:paraId="236E9B65" w14:textId="77777777">
      <w:pPr>
        <w:numPr>
          <w:ilvl w:val="0"/>
          <w:numId w:val="11"/>
        </w:numPr>
        <w:spacing w:before="60" w:after="120" w:line="240" w:lineRule="auto"/>
        <w:jc w:val="both"/>
        <w:rPr>
          <w:rFonts w:cs="Arial"/>
          <w:sz w:val="24"/>
          <w:szCs w:val="24"/>
        </w:rPr>
      </w:pPr>
      <w:r w:rsidRPr="00E60007">
        <w:rPr>
          <w:rFonts w:cs="Arial"/>
          <w:sz w:val="24"/>
          <w:szCs w:val="24"/>
        </w:rPr>
        <w:t>Absence and sickness information.</w:t>
      </w:r>
    </w:p>
    <w:p w:rsidRPr="00E60007" w:rsidR="001E5DEC" w:rsidP="00B51017" w:rsidRDefault="001E5DEC" w14:paraId="654C33DA" w14:textId="77777777">
      <w:pPr>
        <w:spacing w:line="240" w:lineRule="auto"/>
        <w:ind w:left="720" w:hanging="720"/>
        <w:jc w:val="both"/>
        <w:rPr>
          <w:rFonts w:cs="Arial"/>
          <w:sz w:val="24"/>
          <w:szCs w:val="24"/>
        </w:rPr>
      </w:pPr>
      <w:r w:rsidRPr="00E60007">
        <w:rPr>
          <w:rFonts w:cs="Arial"/>
          <w:sz w:val="24"/>
          <w:szCs w:val="24"/>
        </w:rPr>
        <w:tab/>
      </w:r>
      <w:r w:rsidRPr="00E60007">
        <w:rPr>
          <w:rFonts w:cs="Arial"/>
          <w:sz w:val="24"/>
          <w:szCs w:val="24"/>
        </w:rPr>
        <w:t>Employees, volunteers or potential employees and volunteers will be advised of the personal data which has been obtained or retained, its source, and the purposes for which the personal data may be used or to whom it will be disclosed.</w:t>
      </w:r>
    </w:p>
    <w:p w:rsidRPr="00E60007" w:rsidR="00B46479" w:rsidP="00B51017" w:rsidRDefault="00B46479" w14:paraId="376E1AF2" w14:textId="77777777">
      <w:pPr>
        <w:widowControl w:val="0"/>
        <w:spacing w:line="240" w:lineRule="auto"/>
        <w:jc w:val="both"/>
        <w:rPr>
          <w:rFonts w:cs="Arial"/>
          <w:b/>
          <w:sz w:val="24"/>
          <w:szCs w:val="24"/>
          <w:u w:val="single"/>
        </w:rPr>
      </w:pPr>
    </w:p>
    <w:p w:rsidRPr="00E60007" w:rsidR="00E60007" w:rsidP="00B51017" w:rsidRDefault="00E60007" w14:paraId="7D9AF103" w14:textId="77777777">
      <w:pPr>
        <w:widowControl w:val="0"/>
        <w:spacing w:line="240" w:lineRule="auto"/>
        <w:jc w:val="both"/>
        <w:rPr>
          <w:rFonts w:cs="Arial"/>
          <w:b/>
          <w:sz w:val="24"/>
          <w:szCs w:val="24"/>
          <w:u w:val="single"/>
        </w:rPr>
      </w:pPr>
    </w:p>
    <w:p w:rsidRPr="00E60007" w:rsidR="00E60007" w:rsidP="00B51017" w:rsidRDefault="00E60007" w14:paraId="3FDD6C34" w14:textId="77777777">
      <w:pPr>
        <w:widowControl w:val="0"/>
        <w:spacing w:line="240" w:lineRule="auto"/>
        <w:jc w:val="both"/>
        <w:rPr>
          <w:rFonts w:cs="Arial"/>
          <w:b/>
          <w:sz w:val="24"/>
          <w:szCs w:val="24"/>
          <w:u w:val="single"/>
        </w:rPr>
      </w:pPr>
    </w:p>
    <w:p w:rsidRPr="00E60007" w:rsidR="00E60007" w:rsidP="00B51017" w:rsidRDefault="00E60007" w14:paraId="320C6953" w14:textId="77777777">
      <w:pPr>
        <w:widowControl w:val="0"/>
        <w:spacing w:line="240" w:lineRule="auto"/>
        <w:jc w:val="both"/>
        <w:rPr>
          <w:rFonts w:cs="Arial"/>
          <w:b/>
          <w:sz w:val="24"/>
          <w:szCs w:val="24"/>
          <w:u w:val="single"/>
        </w:rPr>
      </w:pPr>
    </w:p>
    <w:p w:rsidRPr="00E60007" w:rsidR="00E60007" w:rsidP="00B51017" w:rsidRDefault="00E60007" w14:paraId="7EC9CB78" w14:textId="77777777">
      <w:pPr>
        <w:widowControl w:val="0"/>
        <w:spacing w:line="240" w:lineRule="auto"/>
        <w:jc w:val="both"/>
        <w:rPr>
          <w:rFonts w:cs="Arial"/>
          <w:b/>
          <w:sz w:val="24"/>
          <w:szCs w:val="24"/>
          <w:u w:val="single"/>
        </w:rPr>
      </w:pPr>
    </w:p>
    <w:p w:rsidR="004C7D7E" w:rsidP="00B51017" w:rsidRDefault="004C7D7E" w14:paraId="344E0F26" w14:textId="77777777">
      <w:pPr>
        <w:widowControl w:val="0"/>
        <w:spacing w:line="240" w:lineRule="auto"/>
        <w:jc w:val="both"/>
        <w:rPr>
          <w:rFonts w:cs="Arial"/>
          <w:b/>
          <w:sz w:val="24"/>
          <w:szCs w:val="24"/>
          <w:u w:val="single"/>
        </w:rPr>
      </w:pPr>
    </w:p>
    <w:p w:rsidR="004C7D7E" w:rsidP="00B51017" w:rsidRDefault="004C7D7E" w14:paraId="1553CC71" w14:textId="77777777">
      <w:pPr>
        <w:widowControl w:val="0"/>
        <w:spacing w:line="240" w:lineRule="auto"/>
        <w:jc w:val="both"/>
        <w:rPr>
          <w:rFonts w:cs="Arial"/>
          <w:b/>
          <w:sz w:val="24"/>
          <w:szCs w:val="24"/>
          <w:u w:val="single"/>
        </w:rPr>
      </w:pPr>
    </w:p>
    <w:p w:rsidR="13F3BE60" w:rsidP="13F3BE60" w:rsidRDefault="13F3BE60" w14:paraId="5D53B3C9" w14:textId="026CCACB">
      <w:pPr>
        <w:widowControl w:val="0"/>
        <w:spacing w:line="240" w:lineRule="auto"/>
        <w:jc w:val="both"/>
        <w:rPr>
          <w:rFonts w:cs="Arial"/>
          <w:b w:val="1"/>
          <w:bCs w:val="1"/>
          <w:sz w:val="24"/>
          <w:szCs w:val="24"/>
          <w:u w:val="single"/>
        </w:rPr>
      </w:pPr>
    </w:p>
    <w:p w:rsidR="13F3BE60" w:rsidP="13F3BE60" w:rsidRDefault="13F3BE60" w14:paraId="319DC172" w14:textId="7F90598A">
      <w:pPr>
        <w:widowControl w:val="0"/>
        <w:spacing w:line="240" w:lineRule="auto"/>
        <w:jc w:val="both"/>
        <w:rPr>
          <w:rFonts w:cs="Arial"/>
          <w:b w:val="1"/>
          <w:bCs w:val="1"/>
          <w:sz w:val="24"/>
          <w:szCs w:val="24"/>
          <w:u w:val="single"/>
        </w:rPr>
      </w:pPr>
    </w:p>
    <w:p w:rsidR="13F3BE60" w:rsidP="13F3BE60" w:rsidRDefault="13F3BE60" w14:paraId="54B97265" w14:textId="05022A2C">
      <w:pPr>
        <w:widowControl w:val="0"/>
        <w:spacing w:line="240" w:lineRule="auto"/>
        <w:jc w:val="both"/>
        <w:rPr>
          <w:rFonts w:cs="Arial"/>
          <w:b w:val="1"/>
          <w:bCs w:val="1"/>
          <w:sz w:val="24"/>
          <w:szCs w:val="24"/>
          <w:u w:val="single"/>
        </w:rPr>
      </w:pPr>
    </w:p>
    <w:p w:rsidR="13F3BE60" w:rsidP="13F3BE60" w:rsidRDefault="13F3BE60" w14:paraId="5EEA357A" w14:textId="409A6E57">
      <w:pPr>
        <w:widowControl w:val="0"/>
        <w:spacing w:line="240" w:lineRule="auto"/>
        <w:jc w:val="both"/>
        <w:rPr>
          <w:rFonts w:cs="Arial"/>
          <w:b w:val="1"/>
          <w:bCs w:val="1"/>
          <w:sz w:val="24"/>
          <w:szCs w:val="24"/>
          <w:u w:val="single"/>
        </w:rPr>
      </w:pPr>
    </w:p>
    <w:p w:rsidR="13F3BE60" w:rsidP="13F3BE60" w:rsidRDefault="13F3BE60" w14:paraId="47756F9B" w14:textId="023C6D3C">
      <w:pPr>
        <w:widowControl w:val="0"/>
        <w:spacing w:line="240" w:lineRule="auto"/>
        <w:jc w:val="both"/>
        <w:rPr>
          <w:rFonts w:cs="Arial"/>
          <w:b w:val="1"/>
          <w:bCs w:val="1"/>
          <w:sz w:val="24"/>
          <w:szCs w:val="24"/>
          <w:u w:val="single"/>
        </w:rPr>
      </w:pPr>
    </w:p>
    <w:p w:rsidR="13F3BE60" w:rsidP="13F3BE60" w:rsidRDefault="13F3BE60" w14:paraId="7741DE72" w14:textId="78F83C3D">
      <w:pPr>
        <w:widowControl w:val="0"/>
        <w:spacing w:line="240" w:lineRule="auto"/>
        <w:jc w:val="both"/>
        <w:rPr>
          <w:rFonts w:cs="Arial"/>
          <w:b w:val="1"/>
          <w:bCs w:val="1"/>
          <w:sz w:val="24"/>
          <w:szCs w:val="24"/>
          <w:u w:val="single"/>
        </w:rPr>
      </w:pPr>
    </w:p>
    <w:p w:rsidR="13F3BE60" w:rsidP="13F3BE60" w:rsidRDefault="13F3BE60" w14:paraId="0559B527" w14:textId="2EC1D829">
      <w:pPr>
        <w:widowControl w:val="0"/>
        <w:spacing w:line="240" w:lineRule="auto"/>
        <w:jc w:val="both"/>
        <w:rPr>
          <w:rFonts w:cs="Arial"/>
          <w:b w:val="1"/>
          <w:bCs w:val="1"/>
          <w:sz w:val="24"/>
          <w:szCs w:val="24"/>
          <w:u w:val="single"/>
        </w:rPr>
      </w:pPr>
    </w:p>
    <w:p w:rsidRPr="00E60007" w:rsidR="00B3398F" w:rsidP="00B51017" w:rsidRDefault="00632F07" w14:paraId="160C8D35" w14:textId="31A801A4">
      <w:pPr>
        <w:widowControl w:val="0"/>
        <w:spacing w:line="240" w:lineRule="auto"/>
        <w:jc w:val="both"/>
        <w:rPr>
          <w:rFonts w:cs="Arial"/>
          <w:b/>
          <w:sz w:val="24"/>
          <w:szCs w:val="24"/>
          <w:u w:val="single"/>
        </w:rPr>
      </w:pPr>
      <w:r w:rsidRPr="00E60007">
        <w:rPr>
          <w:rFonts w:cs="Arial"/>
          <w:b/>
          <w:sz w:val="24"/>
          <w:szCs w:val="24"/>
          <w:u w:val="single"/>
        </w:rPr>
        <w:lastRenderedPageBreak/>
        <w:t xml:space="preserve">Data Protection </w:t>
      </w:r>
      <w:r w:rsidRPr="00E60007" w:rsidR="00B3398F">
        <w:rPr>
          <w:rFonts w:cs="Arial"/>
          <w:b/>
          <w:sz w:val="24"/>
          <w:szCs w:val="24"/>
          <w:u w:val="single"/>
        </w:rPr>
        <w:t>Procedure:</w:t>
      </w:r>
    </w:p>
    <w:p w:rsidRPr="00E60007" w:rsidR="00B3398F" w:rsidP="00B51017" w:rsidRDefault="00B3398F" w14:paraId="7A91F52E" w14:textId="77777777">
      <w:pPr>
        <w:widowControl w:val="0"/>
        <w:spacing w:line="240" w:lineRule="auto"/>
        <w:jc w:val="both"/>
        <w:rPr>
          <w:rFonts w:cs="Arial"/>
          <w:b/>
          <w:sz w:val="24"/>
          <w:szCs w:val="24"/>
          <w:u w:val="single"/>
        </w:rPr>
      </w:pPr>
    </w:p>
    <w:p w:rsidRPr="00E60007" w:rsidR="00F44820" w:rsidP="00B51017" w:rsidRDefault="00F44820" w14:paraId="4C77D820" w14:textId="77777777">
      <w:pPr>
        <w:widowControl w:val="0"/>
        <w:spacing w:line="240" w:lineRule="auto"/>
        <w:jc w:val="both"/>
        <w:rPr>
          <w:rFonts w:cs="Arial"/>
          <w:b/>
          <w:sz w:val="24"/>
          <w:szCs w:val="24"/>
          <w:u w:val="single"/>
        </w:rPr>
      </w:pPr>
      <w:r w:rsidRPr="00E60007">
        <w:rPr>
          <w:rFonts w:cs="Arial"/>
          <w:b/>
          <w:sz w:val="24"/>
          <w:szCs w:val="24"/>
          <w:u w:val="single"/>
        </w:rPr>
        <w:t>Data Asset Register:</w:t>
      </w:r>
    </w:p>
    <w:p w:rsidRPr="00E60007" w:rsidR="00F44820" w:rsidP="00B51017" w:rsidRDefault="00F44820" w14:paraId="2CAB2B8D" w14:textId="77777777">
      <w:pPr>
        <w:widowControl w:val="0"/>
        <w:spacing w:line="240" w:lineRule="auto"/>
        <w:jc w:val="both"/>
        <w:rPr>
          <w:rFonts w:cs="Arial"/>
          <w:b/>
          <w:sz w:val="24"/>
          <w:szCs w:val="24"/>
          <w:u w:val="single"/>
        </w:rPr>
      </w:pPr>
    </w:p>
    <w:p w:rsidRPr="00E60007" w:rsidR="00F44820" w:rsidP="00B51017" w:rsidRDefault="00F44820" w14:paraId="3DB29797" w14:textId="77777777">
      <w:pPr>
        <w:widowControl w:val="0"/>
        <w:spacing w:line="240" w:lineRule="auto"/>
        <w:ind w:left="720"/>
        <w:jc w:val="both"/>
        <w:rPr>
          <w:rFonts w:cs="Arial"/>
          <w:sz w:val="24"/>
          <w:szCs w:val="24"/>
        </w:rPr>
      </w:pPr>
      <w:r w:rsidRPr="00E60007">
        <w:rPr>
          <w:rFonts w:cs="Arial"/>
          <w:sz w:val="24"/>
          <w:szCs w:val="24"/>
        </w:rPr>
        <w:t>The Organisation will maintain a Data Asset Register which records a summary of all of the data the organisation holds, its purpose and location.  This will be reviewed on a quarterly basis to monitor compliance with the law and associated regulations.</w:t>
      </w:r>
    </w:p>
    <w:p w:rsidRPr="00E60007" w:rsidR="00F44820" w:rsidP="00B51017" w:rsidRDefault="00F44820" w14:paraId="076E4DC2" w14:textId="77777777">
      <w:pPr>
        <w:widowControl w:val="0"/>
        <w:spacing w:line="240" w:lineRule="auto"/>
        <w:ind w:left="720"/>
        <w:jc w:val="both"/>
        <w:rPr>
          <w:rFonts w:cs="Arial"/>
          <w:sz w:val="24"/>
          <w:szCs w:val="24"/>
        </w:rPr>
      </w:pPr>
    </w:p>
    <w:p w:rsidRPr="00E60007" w:rsidR="00F44820" w:rsidP="00B51017" w:rsidRDefault="00F44820" w14:paraId="2DA9AD0C" w14:textId="77777777">
      <w:pPr>
        <w:widowControl w:val="0"/>
        <w:spacing w:line="240" w:lineRule="auto"/>
        <w:ind w:left="720"/>
        <w:jc w:val="both"/>
        <w:rPr>
          <w:rFonts w:cs="Arial"/>
          <w:sz w:val="24"/>
          <w:szCs w:val="24"/>
        </w:rPr>
      </w:pPr>
      <w:r w:rsidRPr="00E60007">
        <w:rPr>
          <w:rFonts w:cs="Arial"/>
          <w:sz w:val="24"/>
          <w:szCs w:val="24"/>
        </w:rPr>
        <w:t>The Chief Executive will undertake a</w:t>
      </w:r>
      <w:r w:rsidRPr="00E60007" w:rsidR="00103E95">
        <w:rPr>
          <w:rFonts w:cs="Arial"/>
          <w:sz w:val="24"/>
          <w:szCs w:val="24"/>
        </w:rPr>
        <w:t xml:space="preserve">n annual </w:t>
      </w:r>
      <w:r w:rsidRPr="00E60007">
        <w:rPr>
          <w:rFonts w:cs="Arial"/>
          <w:sz w:val="24"/>
          <w:szCs w:val="24"/>
        </w:rPr>
        <w:t xml:space="preserve">audit of the organisations compliance with </w:t>
      </w:r>
      <w:r w:rsidRPr="00E60007" w:rsidR="00103E95">
        <w:rPr>
          <w:rFonts w:cs="Arial"/>
          <w:sz w:val="24"/>
          <w:szCs w:val="24"/>
        </w:rPr>
        <w:t>this policy and procedure</w:t>
      </w:r>
      <w:r w:rsidRPr="00E60007">
        <w:rPr>
          <w:rFonts w:cs="Arial"/>
          <w:sz w:val="24"/>
          <w:szCs w:val="24"/>
        </w:rPr>
        <w:t xml:space="preserve"> and report findings and any areas for improvement to the Board. </w:t>
      </w:r>
    </w:p>
    <w:p w:rsidRPr="00E60007" w:rsidR="00F44820" w:rsidP="00B51017" w:rsidRDefault="00F44820" w14:paraId="61606738" w14:textId="77777777">
      <w:pPr>
        <w:widowControl w:val="0"/>
        <w:spacing w:line="240" w:lineRule="auto"/>
        <w:ind w:left="720"/>
        <w:jc w:val="both"/>
        <w:rPr>
          <w:rFonts w:cs="Arial"/>
          <w:sz w:val="24"/>
          <w:szCs w:val="24"/>
        </w:rPr>
      </w:pPr>
      <w:r w:rsidRPr="00E60007">
        <w:rPr>
          <w:rFonts w:cs="Arial"/>
          <w:sz w:val="24"/>
          <w:szCs w:val="24"/>
        </w:rPr>
        <w:t xml:space="preserve"> </w:t>
      </w:r>
    </w:p>
    <w:p w:rsidRPr="00E60007" w:rsidR="00D5397D" w:rsidP="00B51017" w:rsidRDefault="00D5397D" w14:paraId="4A64C295" w14:textId="77777777">
      <w:pPr>
        <w:widowControl w:val="0"/>
        <w:spacing w:line="240" w:lineRule="auto"/>
        <w:jc w:val="both"/>
        <w:rPr>
          <w:rFonts w:cs="Arial"/>
          <w:b/>
          <w:sz w:val="24"/>
          <w:szCs w:val="24"/>
          <w:u w:val="single"/>
        </w:rPr>
      </w:pPr>
      <w:r w:rsidRPr="00E60007">
        <w:rPr>
          <w:rFonts w:cs="Arial"/>
          <w:b/>
          <w:sz w:val="24"/>
          <w:szCs w:val="24"/>
          <w:u w:val="single"/>
        </w:rPr>
        <w:t>Obtaining Informed Consent:</w:t>
      </w:r>
    </w:p>
    <w:p w:rsidRPr="00E60007" w:rsidR="00D5397D" w:rsidP="00B51017" w:rsidRDefault="00D5397D" w14:paraId="1689B5E8" w14:textId="77777777">
      <w:pPr>
        <w:widowControl w:val="0"/>
        <w:tabs>
          <w:tab w:val="left" w:pos="-1440"/>
        </w:tabs>
        <w:spacing w:line="240" w:lineRule="auto"/>
        <w:jc w:val="both"/>
        <w:rPr>
          <w:rFonts w:cs="Arial"/>
          <w:sz w:val="24"/>
          <w:szCs w:val="24"/>
        </w:rPr>
      </w:pPr>
    </w:p>
    <w:p w:rsidRPr="00E60007" w:rsidR="00650A7E" w:rsidP="00B51017" w:rsidRDefault="00D5397D" w14:paraId="3C144EB6" w14:textId="17CC67C7">
      <w:pPr>
        <w:widowControl w:val="0"/>
        <w:tabs>
          <w:tab w:val="left" w:pos="-1440"/>
        </w:tabs>
        <w:spacing w:line="240" w:lineRule="auto"/>
        <w:ind w:left="720"/>
        <w:jc w:val="both"/>
        <w:rPr>
          <w:rFonts w:cs="Arial"/>
          <w:sz w:val="24"/>
          <w:szCs w:val="24"/>
        </w:rPr>
      </w:pPr>
      <w:r w:rsidRPr="00E60007">
        <w:rPr>
          <w:rFonts w:cs="Arial"/>
          <w:sz w:val="24"/>
          <w:szCs w:val="24"/>
        </w:rPr>
        <w:t xml:space="preserve">All new service users will </w:t>
      </w:r>
      <w:r w:rsidR="004C7D7E">
        <w:rPr>
          <w:rFonts w:cs="Arial"/>
          <w:sz w:val="24"/>
          <w:szCs w:val="24"/>
        </w:rPr>
        <w:t xml:space="preserve">either </w:t>
      </w:r>
      <w:r w:rsidRPr="00E60007">
        <w:rPr>
          <w:rFonts w:cs="Arial"/>
          <w:sz w:val="24"/>
          <w:szCs w:val="24"/>
        </w:rPr>
        <w:t xml:space="preserve">be given a </w:t>
      </w:r>
      <w:r w:rsidR="004C7D7E">
        <w:rPr>
          <w:rFonts w:cs="Arial"/>
          <w:sz w:val="24"/>
          <w:szCs w:val="24"/>
        </w:rPr>
        <w:t xml:space="preserve">paper copy of the </w:t>
      </w:r>
      <w:r w:rsidRPr="00E60007">
        <w:rPr>
          <w:rFonts w:cs="Arial"/>
          <w:sz w:val="24"/>
          <w:szCs w:val="24"/>
        </w:rPr>
        <w:t>Data Pro</w:t>
      </w:r>
      <w:r w:rsidRPr="00E60007" w:rsidR="00650A7E">
        <w:rPr>
          <w:rFonts w:cs="Arial"/>
          <w:sz w:val="24"/>
          <w:szCs w:val="24"/>
        </w:rPr>
        <w:t xml:space="preserve">tection Mandate (copy below) detailing their rights to Data Protection and explaining how and where we will store any </w:t>
      </w:r>
      <w:r w:rsidRPr="00E60007" w:rsidR="00F72F7E">
        <w:rPr>
          <w:rFonts w:cs="Arial"/>
          <w:sz w:val="24"/>
          <w:szCs w:val="24"/>
        </w:rPr>
        <w:t>information,</w:t>
      </w:r>
      <w:r w:rsidRPr="00E60007" w:rsidR="00650A7E">
        <w:rPr>
          <w:rFonts w:cs="Arial"/>
          <w:sz w:val="24"/>
          <w:szCs w:val="24"/>
        </w:rPr>
        <w:t xml:space="preserve"> they share with us</w:t>
      </w:r>
      <w:r w:rsidR="004C7D7E">
        <w:rPr>
          <w:rFonts w:cs="Arial"/>
          <w:sz w:val="24"/>
          <w:szCs w:val="24"/>
        </w:rPr>
        <w:t>, or they will have our privacy statement read out to them by phone and signposted to the Data Protection information on our website, or if contact is first being made on line</w:t>
      </w:r>
      <w:r w:rsidR="007F5C09">
        <w:rPr>
          <w:rFonts w:cs="Arial"/>
          <w:sz w:val="24"/>
          <w:szCs w:val="24"/>
        </w:rPr>
        <w:t xml:space="preserve">; </w:t>
      </w:r>
      <w:r w:rsidR="004C7D7E">
        <w:rPr>
          <w:rFonts w:cs="Arial"/>
          <w:sz w:val="24"/>
          <w:szCs w:val="24"/>
        </w:rPr>
        <w:t>they will be signposted to our privacy statement and Data Protection Policy on the Website</w:t>
      </w:r>
      <w:r w:rsidRPr="00E60007" w:rsidR="00650A7E">
        <w:rPr>
          <w:rFonts w:cs="Arial"/>
          <w:sz w:val="24"/>
          <w:szCs w:val="24"/>
        </w:rPr>
        <w:t xml:space="preserve">.  They will be asked to </w:t>
      </w:r>
      <w:r w:rsidR="008F7C82">
        <w:rPr>
          <w:rFonts w:cs="Arial"/>
          <w:sz w:val="24"/>
          <w:szCs w:val="24"/>
        </w:rPr>
        <w:t>confirm their understanding and agreement to the</w:t>
      </w:r>
      <w:r w:rsidRPr="00E60007" w:rsidR="00650A7E">
        <w:rPr>
          <w:rFonts w:cs="Arial"/>
          <w:sz w:val="24"/>
          <w:szCs w:val="24"/>
        </w:rPr>
        <w:t xml:space="preserve"> Data Protection Mandate, which will include a note recording any areas of potential information they have </w:t>
      </w:r>
      <w:r w:rsidRPr="00E60007" w:rsidR="00FC6F75">
        <w:rPr>
          <w:rFonts w:cs="Arial"/>
          <w:sz w:val="24"/>
          <w:szCs w:val="24"/>
        </w:rPr>
        <w:t>asked us not to</w:t>
      </w:r>
      <w:r w:rsidRPr="00E60007" w:rsidR="00650A7E">
        <w:rPr>
          <w:rFonts w:cs="Arial"/>
          <w:sz w:val="24"/>
          <w:szCs w:val="24"/>
        </w:rPr>
        <w:t xml:space="preserve"> record.   </w:t>
      </w:r>
      <w:r w:rsidR="008F7C82">
        <w:rPr>
          <w:rFonts w:cs="Arial"/>
          <w:sz w:val="24"/>
          <w:szCs w:val="24"/>
        </w:rPr>
        <w:t>When a paper record has been obtained, t</w:t>
      </w:r>
      <w:r w:rsidR="007F5C09">
        <w:rPr>
          <w:rFonts w:cs="Arial"/>
          <w:sz w:val="24"/>
          <w:szCs w:val="24"/>
        </w:rPr>
        <w:t xml:space="preserve">his information will be scanned and uploaded to their Case Record on CASTLE and the CASTLE </w:t>
      </w:r>
      <w:proofErr w:type="spellStart"/>
      <w:r w:rsidR="007F5C09">
        <w:rPr>
          <w:rFonts w:cs="Arial"/>
          <w:sz w:val="24"/>
          <w:szCs w:val="24"/>
        </w:rPr>
        <w:t>Casenote</w:t>
      </w:r>
      <w:proofErr w:type="spellEnd"/>
      <w:r w:rsidR="007F5C09">
        <w:rPr>
          <w:rFonts w:cs="Arial"/>
          <w:sz w:val="24"/>
          <w:szCs w:val="24"/>
        </w:rPr>
        <w:t xml:space="preserve"> will also confirm their informed consent has been obtained by that adviser. </w:t>
      </w:r>
      <w:r w:rsidRPr="00E60007" w:rsidR="00650A7E">
        <w:rPr>
          <w:rFonts w:cs="Arial"/>
          <w:sz w:val="24"/>
          <w:szCs w:val="24"/>
        </w:rPr>
        <w:t xml:space="preserve">Thereafter, all information relating to that contact with the service user will be managed in accordance </w:t>
      </w:r>
      <w:r w:rsidRPr="00E60007" w:rsidR="00FC6F75">
        <w:rPr>
          <w:rFonts w:cs="Arial"/>
          <w:sz w:val="24"/>
          <w:szCs w:val="24"/>
        </w:rPr>
        <w:t>with that agreement.</w:t>
      </w:r>
    </w:p>
    <w:p w:rsidRPr="00E60007" w:rsidR="00FC6F75" w:rsidP="00B51017" w:rsidRDefault="00FC6F75" w14:paraId="721C7641" w14:textId="77777777">
      <w:pPr>
        <w:widowControl w:val="0"/>
        <w:tabs>
          <w:tab w:val="left" w:pos="-1440"/>
        </w:tabs>
        <w:spacing w:line="240" w:lineRule="auto"/>
        <w:ind w:left="720"/>
        <w:jc w:val="both"/>
        <w:rPr>
          <w:rFonts w:cs="Arial"/>
          <w:sz w:val="24"/>
          <w:szCs w:val="24"/>
        </w:rPr>
      </w:pPr>
    </w:p>
    <w:p w:rsidRPr="00E60007" w:rsidR="00FC6F75" w:rsidP="00B51017" w:rsidRDefault="00FC6F75" w14:paraId="48F18929" w14:textId="4D494DF1">
      <w:pPr>
        <w:widowControl w:val="0"/>
        <w:tabs>
          <w:tab w:val="left" w:pos="-1440"/>
        </w:tabs>
        <w:spacing w:line="240" w:lineRule="auto"/>
        <w:ind w:left="720"/>
        <w:jc w:val="both"/>
        <w:rPr>
          <w:rFonts w:cs="Arial"/>
          <w:sz w:val="24"/>
          <w:szCs w:val="24"/>
        </w:rPr>
      </w:pPr>
      <w:r w:rsidRPr="00E60007">
        <w:rPr>
          <w:rFonts w:cs="Arial"/>
          <w:sz w:val="24"/>
          <w:szCs w:val="24"/>
        </w:rPr>
        <w:t>Where an existing or previous service user ask</w:t>
      </w:r>
      <w:r w:rsidRPr="00E60007" w:rsidR="008C57E7">
        <w:rPr>
          <w:rFonts w:cs="Arial"/>
          <w:sz w:val="24"/>
          <w:szCs w:val="24"/>
        </w:rPr>
        <w:t>s</w:t>
      </w:r>
      <w:r w:rsidRPr="00E60007">
        <w:rPr>
          <w:rFonts w:cs="Arial"/>
          <w:sz w:val="24"/>
          <w:szCs w:val="24"/>
        </w:rPr>
        <w:t xml:space="preserve"> for advice in relation to another matter that requires them to share new personal or sensitive information, it is imperative that the adviser </w:t>
      </w:r>
      <w:r w:rsidR="008F7C82">
        <w:rPr>
          <w:rFonts w:cs="Arial"/>
          <w:sz w:val="24"/>
          <w:szCs w:val="24"/>
        </w:rPr>
        <w:t>re-confirms the clients understanding and agreement to the</w:t>
      </w:r>
      <w:r w:rsidRPr="00E60007">
        <w:rPr>
          <w:rFonts w:cs="Arial"/>
          <w:sz w:val="24"/>
          <w:szCs w:val="24"/>
        </w:rPr>
        <w:t xml:space="preserve"> Data Protection Mandate and obtain specific consent for the management of that new information.  </w:t>
      </w:r>
    </w:p>
    <w:p w:rsidRPr="00E60007" w:rsidR="00844E82" w:rsidP="00B51017" w:rsidRDefault="00844E82" w14:paraId="7527B2F2" w14:textId="77777777">
      <w:pPr>
        <w:widowControl w:val="0"/>
        <w:tabs>
          <w:tab w:val="left" w:pos="-1440"/>
        </w:tabs>
        <w:spacing w:line="240" w:lineRule="auto"/>
        <w:ind w:left="720"/>
        <w:jc w:val="both"/>
        <w:rPr>
          <w:rFonts w:cs="Arial"/>
          <w:sz w:val="24"/>
          <w:szCs w:val="24"/>
        </w:rPr>
      </w:pPr>
    </w:p>
    <w:p w:rsidRPr="00E60007" w:rsidR="00844E82" w:rsidP="00B51017" w:rsidRDefault="00844E82" w14:paraId="0F08F1F1" w14:textId="12F68EAE">
      <w:pPr>
        <w:widowControl w:val="0"/>
        <w:tabs>
          <w:tab w:val="left" w:pos="-1440"/>
        </w:tabs>
        <w:spacing w:line="240" w:lineRule="auto"/>
        <w:ind w:left="720"/>
        <w:jc w:val="both"/>
        <w:rPr>
          <w:rFonts w:cs="Arial"/>
          <w:sz w:val="24"/>
          <w:szCs w:val="24"/>
        </w:rPr>
      </w:pPr>
      <w:r w:rsidRPr="00E60007">
        <w:rPr>
          <w:rFonts w:cs="Arial"/>
          <w:sz w:val="24"/>
          <w:szCs w:val="24"/>
        </w:rPr>
        <w:t xml:space="preserve">If a client has been referred to Citizens Advice Edinburgh from one of our National Helplines, </w:t>
      </w:r>
      <w:r w:rsidR="008F7C82">
        <w:rPr>
          <w:rFonts w:cs="Arial"/>
          <w:sz w:val="24"/>
          <w:szCs w:val="24"/>
        </w:rPr>
        <w:t xml:space="preserve">the above process must be completed again by the Citizens Advice Edinburgh Adviser, to ensure consistency and compliance with our own data protection requirements. </w:t>
      </w:r>
    </w:p>
    <w:p w:rsidRPr="00E60007" w:rsidR="00FC6F75" w:rsidP="00B51017" w:rsidRDefault="00FC6F75" w14:paraId="6536601F" w14:textId="77777777">
      <w:pPr>
        <w:widowControl w:val="0"/>
        <w:tabs>
          <w:tab w:val="left" w:pos="-1440"/>
        </w:tabs>
        <w:spacing w:line="240" w:lineRule="auto"/>
        <w:ind w:left="720"/>
        <w:jc w:val="both"/>
        <w:rPr>
          <w:rFonts w:cs="Arial"/>
          <w:sz w:val="24"/>
          <w:szCs w:val="24"/>
        </w:rPr>
      </w:pPr>
    </w:p>
    <w:p w:rsidRPr="00E60007" w:rsidR="008D4F28" w:rsidP="00B51017" w:rsidRDefault="008D4F28" w14:paraId="72128097" w14:textId="77777777">
      <w:pPr>
        <w:widowControl w:val="0"/>
        <w:tabs>
          <w:tab w:val="left" w:pos="-1440"/>
        </w:tabs>
        <w:spacing w:line="240" w:lineRule="auto"/>
        <w:ind w:left="720"/>
        <w:jc w:val="both"/>
        <w:rPr>
          <w:rFonts w:cs="Arial"/>
          <w:sz w:val="24"/>
          <w:szCs w:val="24"/>
        </w:rPr>
      </w:pPr>
      <w:r w:rsidRPr="00E60007">
        <w:rPr>
          <w:rFonts w:cs="Arial"/>
          <w:sz w:val="24"/>
          <w:szCs w:val="24"/>
        </w:rPr>
        <w:t>Employees and volunteers will be given a personal annual reminder of the information that we hold on their HR record and asked to provide their consent to this information being maintained.</w:t>
      </w:r>
    </w:p>
    <w:p w:rsidRPr="00E60007" w:rsidR="008D4F28" w:rsidP="00B51017" w:rsidRDefault="008D4F28" w14:paraId="4ADC204F" w14:textId="77777777">
      <w:pPr>
        <w:widowControl w:val="0"/>
        <w:tabs>
          <w:tab w:val="left" w:pos="-1440"/>
        </w:tabs>
        <w:spacing w:line="240" w:lineRule="auto"/>
        <w:ind w:left="720"/>
        <w:jc w:val="both"/>
        <w:rPr>
          <w:rFonts w:cs="Arial"/>
          <w:sz w:val="24"/>
          <w:szCs w:val="24"/>
        </w:rPr>
      </w:pPr>
    </w:p>
    <w:p w:rsidRPr="00E60007" w:rsidR="007B1875" w:rsidP="007B1875" w:rsidRDefault="00FC6F75" w14:paraId="79D04F7C" w14:textId="77777777">
      <w:pPr>
        <w:widowControl w:val="0"/>
        <w:tabs>
          <w:tab w:val="left" w:pos="-1440"/>
        </w:tabs>
        <w:spacing w:line="240" w:lineRule="auto"/>
        <w:ind w:left="720"/>
        <w:jc w:val="both"/>
        <w:rPr>
          <w:rFonts w:cs="Arial"/>
          <w:sz w:val="24"/>
          <w:szCs w:val="24"/>
        </w:rPr>
      </w:pPr>
      <w:r w:rsidRPr="00E60007">
        <w:rPr>
          <w:rFonts w:cs="Arial"/>
          <w:sz w:val="24"/>
          <w:szCs w:val="24"/>
        </w:rPr>
        <w:t>Posters will be displayed in our Bureau and any other location where we are providing a service (unless we are unable to do so) which remind users of our service about their rights to Data Protection (cop</w:t>
      </w:r>
      <w:r w:rsidRPr="00E60007" w:rsidR="009C1EB1">
        <w:rPr>
          <w:rFonts w:cs="Arial"/>
          <w:sz w:val="24"/>
          <w:szCs w:val="24"/>
        </w:rPr>
        <w:t>y</w:t>
      </w:r>
      <w:r w:rsidRPr="00E60007">
        <w:rPr>
          <w:rFonts w:cs="Arial"/>
          <w:sz w:val="24"/>
          <w:szCs w:val="24"/>
        </w:rPr>
        <w:t xml:space="preserve"> below).  This information will also be available and promoted through our website, with regular reminders posted through our social media. </w:t>
      </w:r>
    </w:p>
    <w:p w:rsidRPr="00E60007" w:rsidR="007B1875" w:rsidP="007B1875" w:rsidRDefault="007B1875" w14:paraId="4786519D" w14:textId="77777777">
      <w:pPr>
        <w:spacing w:line="276" w:lineRule="auto"/>
        <w:ind w:right="-425"/>
        <w:rPr>
          <w:rFonts w:cs="Arial" w:eastAsiaTheme="minorEastAsia"/>
          <w:b/>
          <w:bCs/>
          <w:sz w:val="24"/>
          <w:szCs w:val="24"/>
          <w:lang w:eastAsia="en-US"/>
        </w:rPr>
      </w:pPr>
    </w:p>
    <w:p w:rsidRPr="00E60007" w:rsidR="007B1875" w:rsidP="007B1875" w:rsidRDefault="007B1875" w14:paraId="06F5E0C3" w14:textId="77777777">
      <w:pPr>
        <w:spacing w:line="276" w:lineRule="auto"/>
        <w:ind w:right="-425"/>
        <w:rPr>
          <w:rFonts w:cs="Arial" w:eastAsiaTheme="minorEastAsia"/>
          <w:b/>
          <w:bCs/>
          <w:sz w:val="24"/>
          <w:szCs w:val="24"/>
          <w:lang w:eastAsia="en-US"/>
        </w:rPr>
      </w:pPr>
      <w:r w:rsidRPr="00E60007">
        <w:rPr>
          <w:rFonts w:cs="Arial" w:eastAsiaTheme="minorEastAsia"/>
          <w:b/>
          <w:bCs/>
          <w:sz w:val="24"/>
          <w:szCs w:val="24"/>
          <w:lang w:eastAsia="en-US"/>
        </w:rPr>
        <w:t>Circumstances in which we might use someone’s information without their permission or consent:</w:t>
      </w:r>
    </w:p>
    <w:p w:rsidR="00C33B04" w:rsidP="0032769B" w:rsidRDefault="00C33B04" w14:paraId="0505755C" w14:textId="77777777">
      <w:pPr>
        <w:spacing w:line="276" w:lineRule="auto"/>
        <w:ind w:left="644" w:right="-425"/>
        <w:rPr>
          <w:rFonts w:cs="Arial" w:eastAsiaTheme="minorEastAsia"/>
          <w:sz w:val="24"/>
          <w:szCs w:val="24"/>
          <w:lang w:eastAsia="en-US"/>
        </w:rPr>
      </w:pPr>
    </w:p>
    <w:p w:rsidRPr="00E60007" w:rsidR="007B1875" w:rsidP="0032769B" w:rsidRDefault="007B1875" w14:paraId="21BC3B75" w14:textId="6ACAE6CF">
      <w:pPr>
        <w:spacing w:line="276" w:lineRule="auto"/>
        <w:ind w:left="644" w:right="-425"/>
        <w:rPr>
          <w:rFonts w:cs="Arial" w:eastAsiaTheme="minorEastAsia"/>
          <w:sz w:val="24"/>
          <w:szCs w:val="24"/>
          <w:lang w:eastAsia="en-US"/>
        </w:rPr>
      </w:pPr>
      <w:r w:rsidRPr="00E60007">
        <w:rPr>
          <w:rFonts w:cs="Arial" w:eastAsiaTheme="minorEastAsia"/>
          <w:sz w:val="24"/>
          <w:szCs w:val="24"/>
          <w:lang w:eastAsia="en-US"/>
        </w:rPr>
        <w:t xml:space="preserve">In very specific circumstances, we might need to use or share your information without your permission. If we do, we will always make sure there's a </w:t>
      </w:r>
      <w:r w:rsidRPr="00E60007">
        <w:rPr>
          <w:rFonts w:cs="Arial" w:eastAsiaTheme="minorEastAsia"/>
          <w:b/>
          <w:sz w:val="24"/>
          <w:szCs w:val="24"/>
          <w:lang w:eastAsia="en-US"/>
        </w:rPr>
        <w:t>lawful basis</w:t>
      </w:r>
      <w:r w:rsidRPr="00E60007">
        <w:rPr>
          <w:rFonts w:cs="Arial" w:eastAsiaTheme="minorEastAsia"/>
          <w:sz w:val="24"/>
          <w:szCs w:val="24"/>
          <w:lang w:eastAsia="en-US"/>
        </w:rPr>
        <w:t xml:space="preserve"> for it. Examples of these circumstances include:</w:t>
      </w:r>
    </w:p>
    <w:p w:rsidRPr="00E60007" w:rsidR="007B1875" w:rsidP="007B1875" w:rsidRDefault="007B1875" w14:paraId="4D41CE32" w14:textId="77777777">
      <w:pPr>
        <w:spacing w:line="276" w:lineRule="auto"/>
        <w:ind w:right="-425"/>
        <w:rPr>
          <w:rFonts w:cs="Arial" w:eastAsiaTheme="minorEastAsia"/>
          <w:sz w:val="24"/>
          <w:szCs w:val="24"/>
          <w:lang w:eastAsia="en-US"/>
        </w:rPr>
      </w:pPr>
    </w:p>
    <w:p w:rsidRPr="00E60007" w:rsidR="007B1875" w:rsidP="007B1875" w:rsidRDefault="007B1875" w14:paraId="70903412" w14:textId="77777777">
      <w:pPr>
        <w:numPr>
          <w:ilvl w:val="0"/>
          <w:numId w:val="16"/>
        </w:numPr>
        <w:tabs>
          <w:tab w:val="num" w:pos="644"/>
        </w:tabs>
        <w:spacing w:after="160" w:line="276" w:lineRule="auto"/>
        <w:ind w:right="-425"/>
        <w:rPr>
          <w:rFonts w:cs="Arial" w:eastAsiaTheme="minorEastAsia"/>
          <w:sz w:val="24"/>
          <w:szCs w:val="24"/>
          <w:lang w:eastAsia="en-US"/>
        </w:rPr>
      </w:pPr>
      <w:r w:rsidRPr="00E60007">
        <w:rPr>
          <w:rFonts w:cs="Arial" w:eastAsiaTheme="minorEastAsia"/>
          <w:sz w:val="24"/>
          <w:szCs w:val="24"/>
          <w:lang w:eastAsia="en-US"/>
        </w:rPr>
        <w:t xml:space="preserve">to comply with the law, called </w:t>
      </w:r>
      <w:r w:rsidRPr="00E60007">
        <w:rPr>
          <w:rFonts w:cs="Arial" w:eastAsiaTheme="minorEastAsia"/>
          <w:b/>
          <w:sz w:val="24"/>
          <w:szCs w:val="24"/>
          <w:lang w:eastAsia="en-US"/>
        </w:rPr>
        <w:t>'legal obligation'</w:t>
      </w:r>
      <w:r w:rsidRPr="00E60007">
        <w:rPr>
          <w:rFonts w:cs="Arial" w:eastAsiaTheme="minorEastAsia"/>
          <w:sz w:val="24"/>
          <w:szCs w:val="24"/>
          <w:lang w:eastAsia="en-US"/>
        </w:rPr>
        <w:t xml:space="preserve"> - for example, if a court orders us to share information</w:t>
      </w:r>
    </w:p>
    <w:p w:rsidRPr="00E60007" w:rsidR="007B1875" w:rsidP="007B1875" w:rsidRDefault="007B1875" w14:paraId="672A838F" w14:textId="77777777">
      <w:pPr>
        <w:numPr>
          <w:ilvl w:val="0"/>
          <w:numId w:val="16"/>
        </w:numPr>
        <w:tabs>
          <w:tab w:val="num" w:pos="644"/>
        </w:tabs>
        <w:spacing w:after="160" w:line="276" w:lineRule="auto"/>
        <w:ind w:right="-425"/>
        <w:rPr>
          <w:rFonts w:cs="Arial" w:eastAsiaTheme="minorEastAsia"/>
          <w:sz w:val="24"/>
          <w:szCs w:val="24"/>
          <w:lang w:eastAsia="en-US"/>
        </w:rPr>
      </w:pPr>
      <w:r w:rsidRPr="00E60007">
        <w:rPr>
          <w:rFonts w:cs="Arial" w:eastAsiaTheme="minorEastAsia"/>
          <w:sz w:val="24"/>
          <w:szCs w:val="24"/>
          <w:lang w:eastAsia="en-US"/>
        </w:rPr>
        <w:t xml:space="preserve">to protect someone's life, called </w:t>
      </w:r>
      <w:r w:rsidRPr="00E60007">
        <w:rPr>
          <w:rFonts w:cs="Arial" w:eastAsiaTheme="minorEastAsia"/>
          <w:b/>
          <w:sz w:val="24"/>
          <w:szCs w:val="24"/>
          <w:lang w:eastAsia="en-US"/>
        </w:rPr>
        <w:t>'vital interests'</w:t>
      </w:r>
      <w:r w:rsidRPr="00E60007">
        <w:rPr>
          <w:rFonts w:cs="Arial" w:eastAsiaTheme="minorEastAsia"/>
          <w:sz w:val="24"/>
          <w:szCs w:val="24"/>
          <w:lang w:eastAsia="en-US"/>
        </w:rPr>
        <w:t xml:space="preserve"> - for example, sharing information with a paramedic if a client was unwell at the bureau or one of our outreaches</w:t>
      </w:r>
    </w:p>
    <w:p w:rsidRPr="00E60007" w:rsidR="007B1875" w:rsidP="007B1875" w:rsidRDefault="007B1875" w14:paraId="6505E9E0" w14:textId="77777777">
      <w:pPr>
        <w:numPr>
          <w:ilvl w:val="0"/>
          <w:numId w:val="16"/>
        </w:numPr>
        <w:tabs>
          <w:tab w:val="num" w:pos="644"/>
        </w:tabs>
        <w:spacing w:after="160" w:line="276" w:lineRule="auto"/>
        <w:ind w:right="-425"/>
        <w:rPr>
          <w:rFonts w:cs="Arial" w:eastAsiaTheme="minorEastAsia"/>
          <w:sz w:val="24"/>
          <w:szCs w:val="24"/>
          <w:lang w:eastAsia="en-US"/>
        </w:rPr>
      </w:pPr>
      <w:r w:rsidRPr="00E60007">
        <w:rPr>
          <w:rFonts w:cs="Arial" w:eastAsiaTheme="minorEastAsia"/>
          <w:sz w:val="24"/>
          <w:szCs w:val="24"/>
          <w:lang w:eastAsia="en-US"/>
        </w:rPr>
        <w:t xml:space="preserve">to carry out a contract we have with you, called </w:t>
      </w:r>
      <w:r w:rsidRPr="00E60007">
        <w:rPr>
          <w:rFonts w:cs="Arial" w:eastAsiaTheme="minorEastAsia"/>
          <w:b/>
          <w:sz w:val="24"/>
          <w:szCs w:val="24"/>
          <w:lang w:eastAsia="en-US"/>
        </w:rPr>
        <w:t>'contract'</w:t>
      </w:r>
      <w:r w:rsidRPr="00E60007">
        <w:rPr>
          <w:rFonts w:cs="Arial" w:eastAsiaTheme="minorEastAsia"/>
          <w:sz w:val="24"/>
          <w:szCs w:val="24"/>
          <w:lang w:eastAsia="en-US"/>
        </w:rPr>
        <w:t xml:space="preserve"> - for example, if you're an employee we might need to store your bank details so we can pay you</w:t>
      </w:r>
    </w:p>
    <w:p w:rsidRPr="00E60007" w:rsidR="007B1875" w:rsidP="007B1875" w:rsidRDefault="007B1875" w14:paraId="2EEA29EA" w14:textId="77777777">
      <w:pPr>
        <w:numPr>
          <w:ilvl w:val="0"/>
          <w:numId w:val="16"/>
        </w:numPr>
        <w:tabs>
          <w:tab w:val="num" w:pos="644"/>
        </w:tabs>
        <w:spacing w:after="160" w:line="276" w:lineRule="auto"/>
        <w:ind w:right="-425"/>
        <w:rPr>
          <w:rFonts w:cs="Arial" w:eastAsiaTheme="minorEastAsia"/>
          <w:sz w:val="24"/>
          <w:szCs w:val="24"/>
          <w:lang w:eastAsia="en-US"/>
        </w:rPr>
      </w:pPr>
      <w:r w:rsidRPr="3EAEE327" w:rsidR="007B1875">
        <w:rPr>
          <w:rFonts w:eastAsia="" w:cs="Arial" w:eastAsiaTheme="minorEastAsia"/>
          <w:sz w:val="24"/>
          <w:szCs w:val="24"/>
          <w:lang w:eastAsia="en-US"/>
        </w:rPr>
        <w:t xml:space="preserve">to defend our </w:t>
      </w:r>
      <w:r w:rsidRPr="3EAEE327" w:rsidR="007B1875">
        <w:rPr>
          <w:rFonts w:eastAsia="" w:cs="Arial" w:eastAsiaTheme="minorEastAsia"/>
          <w:b w:val="1"/>
          <w:bCs w:val="1"/>
          <w:sz w:val="24"/>
          <w:szCs w:val="24"/>
          <w:lang w:eastAsia="en-US"/>
        </w:rPr>
        <w:t>legal rights</w:t>
      </w:r>
      <w:r w:rsidRPr="3EAEE327" w:rsidR="007B1875">
        <w:rPr>
          <w:rFonts w:eastAsia="" w:cs="Arial" w:eastAsiaTheme="minorEastAsia"/>
          <w:sz w:val="24"/>
          <w:szCs w:val="24"/>
          <w:lang w:eastAsia="en-US"/>
        </w:rPr>
        <w:t xml:space="preserve"> - for example, to resolve a complaint that we gave the wrong advice</w:t>
      </w:r>
    </w:p>
    <w:p w:rsidRPr="00E60007" w:rsidR="007B1875" w:rsidP="00B51017" w:rsidRDefault="00650A7E" w14:paraId="5048ED50" w14:textId="77777777">
      <w:pPr>
        <w:widowControl w:val="0"/>
        <w:tabs>
          <w:tab w:val="left" w:pos="-1440"/>
        </w:tabs>
        <w:spacing w:line="240" w:lineRule="auto"/>
        <w:ind w:left="720"/>
        <w:jc w:val="both"/>
        <w:rPr>
          <w:rFonts w:cs="Arial"/>
          <w:sz w:val="24"/>
          <w:szCs w:val="24"/>
        </w:rPr>
      </w:pPr>
      <w:r w:rsidRPr="00E60007">
        <w:rPr>
          <w:rFonts w:cs="Arial"/>
          <w:sz w:val="24"/>
          <w:szCs w:val="24"/>
        </w:rPr>
        <w:t xml:space="preserve"> </w:t>
      </w:r>
    </w:p>
    <w:p w:rsidRPr="00E60007" w:rsidR="00B3398F" w:rsidP="3EAEE327" w:rsidRDefault="00B3398F" w14:paraId="18C5046F" w14:textId="26ACE103">
      <w:pPr>
        <w:widowControl w:val="0"/>
        <w:spacing w:line="240" w:lineRule="auto"/>
        <w:jc w:val="both"/>
        <w:rPr>
          <w:rFonts w:cs="Arial"/>
          <w:b w:val="1"/>
          <w:bCs w:val="1"/>
          <w:sz w:val="24"/>
          <w:szCs w:val="24"/>
          <w:u w:val="single"/>
        </w:rPr>
      </w:pPr>
      <w:r w:rsidRPr="3EAEE327" w:rsidR="00B3398F">
        <w:rPr>
          <w:rFonts w:cs="Arial"/>
          <w:b w:val="1"/>
          <w:bCs w:val="1"/>
          <w:sz w:val="24"/>
          <w:szCs w:val="24"/>
          <w:u w:val="single"/>
        </w:rPr>
        <w:t>Requests for access to or amendment of data</w:t>
      </w:r>
      <w:r w:rsidRPr="3EAEE327" w:rsidR="3116C5BE">
        <w:rPr>
          <w:rFonts w:cs="Arial"/>
          <w:b w:val="1"/>
          <w:bCs w:val="1"/>
          <w:sz w:val="24"/>
          <w:szCs w:val="24"/>
          <w:u w:val="single"/>
        </w:rPr>
        <w:t xml:space="preserve"> (Subject Access</w:t>
      </w:r>
      <w:r w:rsidRPr="3EAEE327" w:rsidR="79CB71BC">
        <w:rPr>
          <w:rFonts w:cs="Arial"/>
          <w:b w:val="1"/>
          <w:bCs w:val="1"/>
          <w:sz w:val="24"/>
          <w:szCs w:val="24"/>
          <w:u w:val="single"/>
        </w:rPr>
        <w:t>)</w:t>
      </w:r>
      <w:r w:rsidRPr="3EAEE327" w:rsidR="3116C5BE">
        <w:rPr>
          <w:rFonts w:cs="Arial"/>
          <w:b w:val="1"/>
          <w:bCs w:val="1"/>
          <w:sz w:val="24"/>
          <w:szCs w:val="24"/>
          <w:u w:val="single"/>
        </w:rPr>
        <w:t xml:space="preserve"> Request</w:t>
      </w:r>
      <w:r w:rsidRPr="3EAEE327" w:rsidR="00B3398F">
        <w:rPr>
          <w:rFonts w:cs="Arial"/>
          <w:b w:val="1"/>
          <w:bCs w:val="1"/>
          <w:sz w:val="24"/>
          <w:szCs w:val="24"/>
          <w:u w:val="single"/>
        </w:rPr>
        <w:t>:</w:t>
      </w:r>
    </w:p>
    <w:p w:rsidRPr="00E60007" w:rsidR="00B3398F" w:rsidP="00B51017" w:rsidRDefault="00B3398F" w14:paraId="5947DF27" w14:textId="77777777">
      <w:pPr>
        <w:widowControl w:val="0"/>
        <w:tabs>
          <w:tab w:val="left" w:pos="-1440"/>
        </w:tabs>
        <w:spacing w:line="240" w:lineRule="auto"/>
        <w:jc w:val="both"/>
        <w:rPr>
          <w:rFonts w:cs="Arial"/>
          <w:b/>
          <w:sz w:val="24"/>
          <w:szCs w:val="24"/>
          <w:u w:val="single"/>
        </w:rPr>
      </w:pPr>
    </w:p>
    <w:p w:rsidRPr="00E60007" w:rsidR="007B1875" w:rsidP="3EAEE327" w:rsidRDefault="00B3398F" w14:paraId="3548CA4A" w14:textId="7AB40EED">
      <w:pPr>
        <w:spacing w:after="160" w:line="259" w:lineRule="auto"/>
        <w:rPr>
          <w:rFonts w:eastAsia="Calibri" w:cs="Arial" w:eastAsiaTheme="minorAscii"/>
          <w:sz w:val="24"/>
          <w:szCs w:val="24"/>
          <w:lang w:eastAsia="en-US"/>
        </w:rPr>
      </w:pPr>
      <w:r w:rsidRPr="3EAEE327" w:rsidR="00B3398F">
        <w:rPr>
          <w:rFonts w:cs="Arial"/>
          <w:sz w:val="24"/>
          <w:szCs w:val="24"/>
        </w:rPr>
        <w:t xml:space="preserve">If an existing service user asks for </w:t>
      </w:r>
      <w:r w:rsidRPr="3EAEE327" w:rsidR="008D4F28">
        <w:rPr>
          <w:rFonts w:cs="Arial"/>
          <w:sz w:val="24"/>
          <w:szCs w:val="24"/>
        </w:rPr>
        <w:t xml:space="preserve">access to </w:t>
      </w:r>
      <w:r w:rsidRPr="3EAEE327" w:rsidR="00B3398F">
        <w:rPr>
          <w:rFonts w:cs="Arial"/>
          <w:sz w:val="24"/>
          <w:szCs w:val="24"/>
        </w:rPr>
        <w:t>any personal or sensitive information</w:t>
      </w:r>
      <w:r w:rsidRPr="3EAEE327" w:rsidR="008D4F28">
        <w:rPr>
          <w:rFonts w:cs="Arial"/>
          <w:sz w:val="24"/>
          <w:szCs w:val="24"/>
        </w:rPr>
        <w:t xml:space="preserve"> or for that information to be </w:t>
      </w:r>
      <w:r w:rsidRPr="3EAEE327" w:rsidR="00B3398F">
        <w:rPr>
          <w:rFonts w:cs="Arial"/>
          <w:sz w:val="24"/>
          <w:szCs w:val="24"/>
        </w:rPr>
        <w:t>amended or removed from our records, in accordance with their legal rights</w:t>
      </w:r>
      <w:r w:rsidRPr="3EAEE327" w:rsidR="008D4F28">
        <w:rPr>
          <w:rFonts w:cs="Arial"/>
          <w:sz w:val="24"/>
          <w:szCs w:val="24"/>
        </w:rPr>
        <w:t>, they</w:t>
      </w:r>
      <w:r w:rsidRPr="3EAEE327" w:rsidR="00B3398F">
        <w:rPr>
          <w:rFonts w:cs="Arial"/>
          <w:sz w:val="24"/>
          <w:szCs w:val="24"/>
        </w:rPr>
        <w:t xml:space="preserve"> should be given the “</w:t>
      </w:r>
      <w:r w:rsidRPr="3EAEE327" w:rsidR="00FA6652">
        <w:rPr>
          <w:rFonts w:cs="Arial"/>
          <w:sz w:val="24"/>
          <w:szCs w:val="24"/>
        </w:rPr>
        <w:t>Data Protection (Subject Access) Request</w:t>
      </w:r>
      <w:r w:rsidRPr="3EAEE327" w:rsidR="00B3398F">
        <w:rPr>
          <w:rFonts w:cs="Arial"/>
          <w:sz w:val="24"/>
          <w:szCs w:val="24"/>
        </w:rPr>
        <w:t>” (copy below) to complete and this must be passed onto the bureau manager and to the CEO for action.</w:t>
      </w:r>
      <w:r w:rsidRPr="3EAEE327" w:rsidR="00B14E6C">
        <w:rPr>
          <w:rFonts w:cs="Arial"/>
          <w:sz w:val="24"/>
          <w:szCs w:val="24"/>
        </w:rPr>
        <w:t xml:space="preserve">  </w:t>
      </w:r>
      <w:r w:rsidRPr="3EAEE327" w:rsidR="008D4F28">
        <w:rPr>
          <w:rFonts w:cs="Arial"/>
          <w:sz w:val="24"/>
          <w:szCs w:val="24"/>
        </w:rPr>
        <w:t>An employee or volunteer can make a requ</w:t>
      </w:r>
      <w:r w:rsidRPr="3EAEE327" w:rsidR="001E5DEC">
        <w:rPr>
          <w:rFonts w:cs="Arial"/>
          <w:sz w:val="24"/>
          <w:szCs w:val="24"/>
        </w:rPr>
        <w:t>est at any time directly to their line manger to see their HR Record</w:t>
      </w:r>
      <w:r w:rsidRPr="3EAEE327" w:rsidR="001E5DEC">
        <w:rPr>
          <w:rFonts w:cs="Arial"/>
          <w:sz w:val="24"/>
          <w:szCs w:val="24"/>
        </w:rPr>
        <w:t>.</w:t>
      </w:r>
      <w:r w:rsidRPr="3EAEE327" w:rsidR="00B14E6C">
        <w:rPr>
          <w:rFonts w:cs="Arial"/>
          <w:sz w:val="24"/>
          <w:szCs w:val="24"/>
        </w:rPr>
        <w:t xml:space="preserve">  </w:t>
      </w:r>
      <w:r w:rsidRPr="3EAEE327" w:rsidR="001E5DEC">
        <w:rPr>
          <w:rFonts w:cs="Arial"/>
          <w:sz w:val="24"/>
          <w:szCs w:val="24"/>
        </w:rPr>
        <w:t xml:space="preserve">In both circumstances, information should be provided within </w:t>
      </w:r>
      <w:r w:rsidRPr="3EAEE327" w:rsidR="003A0176">
        <w:rPr>
          <w:rFonts w:cs="Arial"/>
          <w:sz w:val="24"/>
          <w:szCs w:val="24"/>
        </w:rPr>
        <w:t>30</w:t>
      </w:r>
      <w:r w:rsidRPr="3EAEE327" w:rsidR="001E5DEC">
        <w:rPr>
          <w:rFonts w:cs="Arial"/>
          <w:sz w:val="24"/>
          <w:szCs w:val="24"/>
        </w:rPr>
        <w:t xml:space="preserve"> calendar days of the request being made.</w:t>
      </w:r>
      <w:r w:rsidRPr="3EAEE327" w:rsidR="007B1875">
        <w:rPr>
          <w:rFonts w:eastAsia="Calibri" w:cs="Arial" w:eastAsiaTheme="minorAscii"/>
          <w:sz w:val="24"/>
          <w:szCs w:val="24"/>
          <w:lang w:eastAsia="en-US"/>
        </w:rPr>
        <w:t xml:space="preserve"> </w:t>
      </w:r>
    </w:p>
    <w:p w:rsidRPr="00E60007" w:rsidR="007B1875" w:rsidP="007B1875" w:rsidRDefault="007B1875" w14:paraId="44853AAB" w14:textId="77777777">
      <w:pPr>
        <w:spacing w:after="160" w:line="259" w:lineRule="auto"/>
        <w:rPr>
          <w:rFonts w:cs="Arial" w:eastAsiaTheme="minorHAnsi"/>
          <w:sz w:val="24"/>
          <w:szCs w:val="24"/>
          <w:lang w:eastAsia="en-US"/>
        </w:rPr>
      </w:pPr>
      <w:r w:rsidRPr="00E60007">
        <w:rPr>
          <w:rFonts w:cs="Arial" w:eastAsiaTheme="minorHAnsi"/>
          <w:sz w:val="24"/>
          <w:szCs w:val="24"/>
          <w:lang w:eastAsia="en-US"/>
        </w:rPr>
        <w:t xml:space="preserve">Any request for deletion or amendment of records will also have to be risk assessed for insurance purposes and if we believe there is a risk to the organisation </w:t>
      </w:r>
      <w:proofErr w:type="gramStart"/>
      <w:r w:rsidRPr="00E60007">
        <w:rPr>
          <w:rFonts w:cs="Arial" w:eastAsiaTheme="minorHAnsi"/>
          <w:sz w:val="24"/>
          <w:szCs w:val="24"/>
          <w:lang w:eastAsia="en-US"/>
        </w:rPr>
        <w:t>whereby</w:t>
      </w:r>
      <w:proofErr w:type="gramEnd"/>
      <w:r w:rsidRPr="00E60007">
        <w:rPr>
          <w:rFonts w:cs="Arial" w:eastAsiaTheme="minorHAnsi"/>
          <w:sz w:val="24"/>
          <w:szCs w:val="24"/>
          <w:lang w:eastAsia="en-US"/>
        </w:rPr>
        <w:t xml:space="preserve"> we may need to defend our legal rights, we may not be able to delete or amend a record.  In such circumstances the client will be fully advised on that outcome.  </w:t>
      </w:r>
    </w:p>
    <w:p w:rsidRPr="00E60007" w:rsidR="00E60007" w:rsidP="00B51017" w:rsidRDefault="00E60007" w14:paraId="628B03E2" w14:textId="77777777">
      <w:pPr>
        <w:widowControl w:val="0"/>
        <w:tabs>
          <w:tab w:val="left" w:pos="-1440"/>
        </w:tabs>
        <w:spacing w:line="240" w:lineRule="auto"/>
        <w:jc w:val="both"/>
        <w:rPr>
          <w:rFonts w:cs="Arial"/>
          <w:b/>
          <w:sz w:val="24"/>
          <w:szCs w:val="24"/>
          <w:u w:val="single"/>
        </w:rPr>
      </w:pPr>
    </w:p>
    <w:p w:rsidRPr="00E60007" w:rsidR="00146998" w:rsidP="00B51017" w:rsidRDefault="00146998" w14:paraId="1F514E3A" w14:textId="129112CD">
      <w:pPr>
        <w:widowControl w:val="0"/>
        <w:tabs>
          <w:tab w:val="left" w:pos="-1440"/>
        </w:tabs>
        <w:spacing w:line="240" w:lineRule="auto"/>
        <w:jc w:val="both"/>
        <w:rPr>
          <w:rFonts w:cs="Arial"/>
          <w:b/>
          <w:sz w:val="24"/>
          <w:szCs w:val="24"/>
          <w:u w:val="single"/>
        </w:rPr>
      </w:pPr>
      <w:r w:rsidRPr="00E60007">
        <w:rPr>
          <w:rFonts w:cs="Arial"/>
          <w:b/>
          <w:sz w:val="24"/>
          <w:szCs w:val="24"/>
          <w:u w:val="single"/>
        </w:rPr>
        <w:t>Storage and Disposal of Information:</w:t>
      </w:r>
    </w:p>
    <w:p w:rsidRPr="00E60007" w:rsidR="00146998" w:rsidP="00B51017" w:rsidRDefault="00146998" w14:paraId="0D32D021" w14:textId="77777777">
      <w:pPr>
        <w:widowControl w:val="0"/>
        <w:tabs>
          <w:tab w:val="left" w:pos="-1440"/>
        </w:tabs>
        <w:spacing w:line="240" w:lineRule="auto"/>
        <w:ind w:left="720" w:hanging="720"/>
        <w:jc w:val="both"/>
        <w:rPr>
          <w:rFonts w:cs="Arial"/>
          <w:b/>
          <w:sz w:val="24"/>
          <w:szCs w:val="24"/>
        </w:rPr>
      </w:pPr>
    </w:p>
    <w:p w:rsidRPr="00E60007" w:rsidR="007B1875" w:rsidP="007B1875" w:rsidRDefault="00120A1C" w14:paraId="71673948" w14:textId="360F951F">
      <w:pPr>
        <w:spacing w:line="276" w:lineRule="auto"/>
        <w:ind w:right="-425"/>
        <w:rPr>
          <w:rFonts w:cs="Arial"/>
          <w:sz w:val="24"/>
          <w:szCs w:val="24"/>
        </w:rPr>
      </w:pPr>
      <w:r w:rsidRPr="00E60007">
        <w:rPr>
          <w:rFonts w:cs="Arial"/>
          <w:sz w:val="24"/>
          <w:szCs w:val="24"/>
        </w:rPr>
        <w:t>All information we obtain about users of our service will only be stored on our electronic data base CASTLE</w:t>
      </w:r>
      <w:r w:rsidRPr="00E60007" w:rsidR="002C7DCF">
        <w:rPr>
          <w:rFonts w:cs="Arial"/>
          <w:sz w:val="24"/>
          <w:szCs w:val="24"/>
        </w:rPr>
        <w:t xml:space="preserve">.  </w:t>
      </w:r>
    </w:p>
    <w:p w:rsidRPr="00E60007" w:rsidR="007B1875" w:rsidP="007B1875" w:rsidRDefault="007B1875" w14:paraId="200D814F" w14:textId="77777777">
      <w:pPr>
        <w:spacing w:line="276" w:lineRule="auto"/>
        <w:ind w:right="-425"/>
        <w:rPr>
          <w:rFonts w:cs="Arial"/>
          <w:sz w:val="24"/>
          <w:szCs w:val="24"/>
        </w:rPr>
      </w:pPr>
    </w:p>
    <w:p w:rsidRPr="00E60007" w:rsidR="007B1875" w:rsidP="007B1875" w:rsidRDefault="007B1875" w14:paraId="41267ACE" w14:textId="77777777">
      <w:pPr>
        <w:spacing w:line="276" w:lineRule="auto"/>
        <w:ind w:right="-425"/>
        <w:rPr>
          <w:rFonts w:cs="Arial" w:eastAsiaTheme="minorEastAsia"/>
          <w:sz w:val="24"/>
          <w:szCs w:val="24"/>
          <w:lang w:eastAsia="en-US"/>
        </w:rPr>
      </w:pPr>
      <w:r w:rsidRPr="00E60007">
        <w:rPr>
          <w:rFonts w:cs="Arial" w:eastAsiaTheme="minorEastAsia"/>
          <w:sz w:val="24"/>
          <w:szCs w:val="24"/>
          <w:lang w:eastAsia="en-US"/>
        </w:rPr>
        <w:lastRenderedPageBreak/>
        <w:t>Employees of CAS or other Citizens Advice Bureaux in Scotland may access this record, where necessary, in order to provide advice seamlessly across the Scottish network of Citizens Advice Bureaux.</w:t>
      </w:r>
    </w:p>
    <w:p w:rsidRPr="00E60007" w:rsidR="007B1875" w:rsidP="007B1875" w:rsidRDefault="007B1875" w14:paraId="7C421922" w14:textId="77777777">
      <w:pPr>
        <w:spacing w:line="276" w:lineRule="auto"/>
        <w:ind w:right="-425"/>
        <w:rPr>
          <w:rFonts w:cs="Arial" w:eastAsiaTheme="minorEastAsia"/>
          <w:i/>
          <w:sz w:val="24"/>
          <w:szCs w:val="24"/>
          <w:lang w:eastAsia="en-US"/>
        </w:rPr>
      </w:pPr>
    </w:p>
    <w:p w:rsidRPr="00E60007" w:rsidR="007B1875" w:rsidP="007B1875" w:rsidRDefault="007B1875" w14:paraId="0ECB2790" w14:textId="77777777">
      <w:pPr>
        <w:spacing w:after="160" w:line="259" w:lineRule="auto"/>
        <w:rPr>
          <w:rFonts w:cs="Arial" w:eastAsiaTheme="minorHAnsi"/>
          <w:sz w:val="24"/>
          <w:szCs w:val="24"/>
          <w:lang w:eastAsia="en-US"/>
        </w:rPr>
      </w:pPr>
      <w:r w:rsidRPr="00E60007">
        <w:rPr>
          <w:rFonts w:cs="Arial" w:eastAsiaTheme="minorHAnsi"/>
          <w:sz w:val="24"/>
          <w:szCs w:val="24"/>
          <w:lang w:eastAsia="en-US"/>
        </w:rPr>
        <w:t>Some of our services are also subject to external audit by the Scottish Legal Aid Board (SLAB). They check that we are providing you with the highest quality of service and are allowed to access your information for audit and quality assurance purposes only, under the legal basis of ‘public task’.</w:t>
      </w:r>
    </w:p>
    <w:p w:rsidRPr="00E60007" w:rsidR="00D847F3" w:rsidP="00B51017" w:rsidRDefault="00D847F3" w14:paraId="40F0EFFC" w14:textId="77777777">
      <w:pPr>
        <w:spacing w:line="240" w:lineRule="auto"/>
        <w:ind w:left="720" w:hanging="720"/>
        <w:jc w:val="both"/>
        <w:rPr>
          <w:rFonts w:cs="Arial"/>
          <w:sz w:val="24"/>
          <w:szCs w:val="24"/>
        </w:rPr>
      </w:pPr>
    </w:p>
    <w:p w:rsidRPr="00E60007" w:rsidR="002C7DCF" w:rsidP="00D76AA9" w:rsidRDefault="002C7DCF" w14:paraId="7633690A" w14:textId="77777777">
      <w:pPr>
        <w:spacing w:line="240" w:lineRule="auto"/>
        <w:ind w:left="720"/>
        <w:jc w:val="both"/>
        <w:rPr>
          <w:rFonts w:cs="Arial"/>
          <w:sz w:val="24"/>
          <w:szCs w:val="24"/>
        </w:rPr>
      </w:pPr>
      <w:r w:rsidRPr="00E60007">
        <w:rPr>
          <w:rFonts w:cs="Arial"/>
          <w:sz w:val="24"/>
          <w:szCs w:val="24"/>
        </w:rPr>
        <w:t xml:space="preserve">In some circumstances, </w:t>
      </w:r>
      <w:r w:rsidRPr="00E60007" w:rsidR="008D4F28">
        <w:rPr>
          <w:rFonts w:cs="Arial"/>
          <w:sz w:val="24"/>
          <w:szCs w:val="24"/>
        </w:rPr>
        <w:t xml:space="preserve">temporary </w:t>
      </w:r>
      <w:r w:rsidRPr="00E60007">
        <w:rPr>
          <w:rFonts w:cs="Arial"/>
          <w:sz w:val="24"/>
          <w:szCs w:val="24"/>
        </w:rPr>
        <w:t xml:space="preserve">paper records will also need to be kept for Case Managed </w:t>
      </w:r>
      <w:r w:rsidRPr="00E60007" w:rsidR="00AA385E">
        <w:rPr>
          <w:rFonts w:cs="Arial"/>
          <w:sz w:val="24"/>
          <w:szCs w:val="24"/>
        </w:rPr>
        <w:t>Contacts</w:t>
      </w:r>
      <w:r w:rsidRPr="00E60007">
        <w:rPr>
          <w:rFonts w:cs="Arial"/>
          <w:sz w:val="24"/>
          <w:szCs w:val="24"/>
        </w:rPr>
        <w:t xml:space="preserve"> </w:t>
      </w:r>
      <w:r w:rsidRPr="00E60007" w:rsidR="00C54A72">
        <w:rPr>
          <w:rFonts w:cs="Arial"/>
          <w:sz w:val="24"/>
          <w:szCs w:val="24"/>
        </w:rPr>
        <w:t>and</w:t>
      </w:r>
      <w:r w:rsidRPr="00E60007">
        <w:rPr>
          <w:rFonts w:cs="Arial"/>
          <w:sz w:val="24"/>
          <w:szCs w:val="24"/>
        </w:rPr>
        <w:t xml:space="preserve"> Tribunal Representation, where access to paper records are required for purposes of the service we </w:t>
      </w:r>
      <w:r w:rsidRPr="00E60007" w:rsidR="00AA385E">
        <w:rPr>
          <w:rFonts w:cs="Arial"/>
          <w:sz w:val="24"/>
          <w:szCs w:val="24"/>
        </w:rPr>
        <w:t>provide. These</w:t>
      </w:r>
      <w:r w:rsidRPr="00E60007">
        <w:rPr>
          <w:rFonts w:cs="Arial"/>
          <w:sz w:val="24"/>
          <w:szCs w:val="24"/>
        </w:rPr>
        <w:t xml:space="preserve"> paper records will be scanned onto CASTLE once access to the paper record is no longer necessary and the paper record will be destroyed. </w:t>
      </w:r>
      <w:r w:rsidRPr="00E60007" w:rsidR="00AA385E">
        <w:rPr>
          <w:rFonts w:cs="Arial"/>
          <w:sz w:val="24"/>
          <w:szCs w:val="24"/>
        </w:rPr>
        <w:t xml:space="preserve"> In circumstances where that paper record is extensive and it is not practical or efficient to scan all of the documentation to CASTLE, a paper record may be maintained and will be held securely for the same duration as the CASTLE Record.  In these circumstances</w:t>
      </w:r>
      <w:r w:rsidRPr="00E60007" w:rsidR="00B46479">
        <w:rPr>
          <w:rFonts w:cs="Arial"/>
          <w:sz w:val="24"/>
          <w:szCs w:val="24"/>
        </w:rPr>
        <w:t>,</w:t>
      </w:r>
      <w:r w:rsidRPr="00E60007" w:rsidR="00AA385E">
        <w:rPr>
          <w:rFonts w:cs="Arial"/>
          <w:sz w:val="24"/>
          <w:szCs w:val="24"/>
        </w:rPr>
        <w:t xml:space="preserve"> an alert will be added to the CASTLE record, so that any </w:t>
      </w:r>
      <w:r w:rsidRPr="00E60007" w:rsidR="00B46479">
        <w:rPr>
          <w:rFonts w:cs="Arial"/>
          <w:sz w:val="24"/>
          <w:szCs w:val="24"/>
        </w:rPr>
        <w:t>paper record will be directly connected to it.</w:t>
      </w:r>
    </w:p>
    <w:p w:rsidRPr="00E60007" w:rsidR="002C7DCF" w:rsidP="00B51017" w:rsidRDefault="002C7DCF" w14:paraId="2D51A450" w14:textId="77777777">
      <w:pPr>
        <w:spacing w:line="240" w:lineRule="auto"/>
        <w:ind w:left="720" w:hanging="720"/>
        <w:jc w:val="both"/>
        <w:rPr>
          <w:rFonts w:cs="Arial"/>
          <w:sz w:val="24"/>
          <w:szCs w:val="24"/>
        </w:rPr>
      </w:pPr>
    </w:p>
    <w:p w:rsidRPr="00E60007" w:rsidR="002C7DCF" w:rsidP="00B51017" w:rsidRDefault="002C7DCF" w14:paraId="30195852" w14:textId="77777777">
      <w:pPr>
        <w:spacing w:line="240" w:lineRule="auto"/>
        <w:ind w:left="720"/>
        <w:jc w:val="both"/>
        <w:rPr>
          <w:rFonts w:cs="Arial"/>
          <w:sz w:val="24"/>
          <w:szCs w:val="24"/>
        </w:rPr>
      </w:pPr>
      <w:r w:rsidRPr="00E60007">
        <w:rPr>
          <w:rFonts w:cs="Arial"/>
          <w:sz w:val="24"/>
          <w:szCs w:val="24"/>
        </w:rPr>
        <w:t xml:space="preserve">We may record information on a note pad during an interview, but this information will be transferred onto CASTLE within 28 days and the paper record destroyed.  </w:t>
      </w:r>
    </w:p>
    <w:p w:rsidRPr="00E60007" w:rsidR="002C7DCF" w:rsidP="00B51017" w:rsidRDefault="002C7DCF" w14:paraId="575E11A9" w14:textId="77777777">
      <w:pPr>
        <w:spacing w:line="240" w:lineRule="auto"/>
        <w:ind w:left="720"/>
        <w:jc w:val="both"/>
        <w:rPr>
          <w:rFonts w:cs="Arial"/>
          <w:sz w:val="24"/>
          <w:szCs w:val="24"/>
        </w:rPr>
      </w:pPr>
    </w:p>
    <w:p w:rsidRPr="00E60007" w:rsidR="002C7DCF" w:rsidP="00B51017" w:rsidRDefault="002C7DCF" w14:paraId="4ED8725C" w14:textId="77777777">
      <w:pPr>
        <w:spacing w:line="240" w:lineRule="auto"/>
        <w:ind w:left="720"/>
        <w:jc w:val="both"/>
        <w:rPr>
          <w:rFonts w:cs="Arial"/>
          <w:sz w:val="24"/>
          <w:szCs w:val="24"/>
        </w:rPr>
      </w:pPr>
      <w:r w:rsidRPr="00E60007">
        <w:rPr>
          <w:rFonts w:cs="Arial"/>
          <w:sz w:val="24"/>
          <w:szCs w:val="24"/>
        </w:rPr>
        <w:t>Where a service user shares personal or sensitive information with us in paper form</w:t>
      </w:r>
      <w:r w:rsidRPr="00E60007" w:rsidR="00B46479">
        <w:rPr>
          <w:rFonts w:cs="Arial"/>
          <w:sz w:val="24"/>
          <w:szCs w:val="24"/>
        </w:rPr>
        <w:t xml:space="preserve"> </w:t>
      </w:r>
      <w:r w:rsidRPr="00E60007" w:rsidR="00D847F3">
        <w:rPr>
          <w:rFonts w:cs="Arial"/>
          <w:sz w:val="24"/>
          <w:szCs w:val="24"/>
        </w:rPr>
        <w:t xml:space="preserve">(which is not a Case Managed Contact or for a Tribunal Representation) </w:t>
      </w:r>
      <w:r w:rsidRPr="00E60007" w:rsidR="00B46479">
        <w:rPr>
          <w:rFonts w:cs="Arial"/>
          <w:sz w:val="24"/>
          <w:szCs w:val="24"/>
        </w:rPr>
        <w:t>and it is necessary for us to keep a record of that information,</w:t>
      </w:r>
      <w:r w:rsidRPr="00E60007">
        <w:rPr>
          <w:rFonts w:cs="Arial"/>
          <w:sz w:val="24"/>
          <w:szCs w:val="24"/>
        </w:rPr>
        <w:t xml:space="preserve"> this will be scanned onto CASTLE and the paper record </w:t>
      </w:r>
      <w:r w:rsidRPr="00E60007" w:rsidR="00B46479">
        <w:rPr>
          <w:rFonts w:cs="Arial"/>
          <w:sz w:val="24"/>
          <w:szCs w:val="24"/>
        </w:rPr>
        <w:t xml:space="preserve">either </w:t>
      </w:r>
      <w:r w:rsidRPr="00E60007">
        <w:rPr>
          <w:rFonts w:cs="Arial"/>
          <w:sz w:val="24"/>
          <w:szCs w:val="24"/>
        </w:rPr>
        <w:t xml:space="preserve">returned to the service user or destroyed within 28 days.  </w:t>
      </w:r>
    </w:p>
    <w:p w:rsidRPr="00E60007" w:rsidR="002C7DCF" w:rsidP="00B51017" w:rsidRDefault="002C7DCF" w14:paraId="60A817D3" w14:textId="77777777">
      <w:pPr>
        <w:spacing w:line="240" w:lineRule="auto"/>
        <w:ind w:left="720"/>
        <w:jc w:val="both"/>
        <w:rPr>
          <w:rFonts w:cs="Arial"/>
          <w:sz w:val="24"/>
          <w:szCs w:val="24"/>
        </w:rPr>
      </w:pPr>
    </w:p>
    <w:p w:rsidRPr="00E60007" w:rsidR="002C7DCF" w:rsidP="00B51017" w:rsidRDefault="002C7DCF" w14:paraId="2BA6E2C7" w14:textId="77777777">
      <w:pPr>
        <w:spacing w:line="240" w:lineRule="auto"/>
        <w:ind w:left="720"/>
        <w:jc w:val="both"/>
        <w:rPr>
          <w:rFonts w:cs="Arial"/>
          <w:sz w:val="24"/>
          <w:szCs w:val="24"/>
        </w:rPr>
      </w:pPr>
      <w:r w:rsidRPr="00E60007">
        <w:rPr>
          <w:rFonts w:cs="Arial"/>
          <w:sz w:val="24"/>
          <w:szCs w:val="24"/>
        </w:rPr>
        <w:t xml:space="preserve">If we are required to produce any other record on </w:t>
      </w:r>
      <w:r w:rsidRPr="00E60007" w:rsidR="00D6033E">
        <w:rPr>
          <w:rFonts w:cs="Arial"/>
          <w:sz w:val="24"/>
          <w:szCs w:val="24"/>
        </w:rPr>
        <w:t>paper that</w:t>
      </w:r>
      <w:r w:rsidRPr="00E60007">
        <w:rPr>
          <w:rFonts w:cs="Arial"/>
          <w:sz w:val="24"/>
          <w:szCs w:val="24"/>
        </w:rPr>
        <w:t xml:space="preserve"> will be scanned to CASTLE within 28 days and the paper record destroyed.</w:t>
      </w:r>
    </w:p>
    <w:p w:rsidRPr="00E60007" w:rsidR="002C7DCF" w:rsidP="00B51017" w:rsidRDefault="002C7DCF" w14:paraId="3C56C010" w14:textId="77777777">
      <w:pPr>
        <w:spacing w:line="240" w:lineRule="auto"/>
        <w:ind w:left="720"/>
        <w:jc w:val="both"/>
        <w:rPr>
          <w:rFonts w:cs="Arial"/>
          <w:sz w:val="24"/>
          <w:szCs w:val="24"/>
        </w:rPr>
      </w:pPr>
    </w:p>
    <w:p w:rsidRPr="00E60007" w:rsidR="00D6033E" w:rsidP="00B51017" w:rsidRDefault="00FD61A6" w14:paraId="6713027F" w14:textId="77777777">
      <w:pPr>
        <w:spacing w:line="240" w:lineRule="auto"/>
        <w:ind w:left="720"/>
        <w:jc w:val="both"/>
        <w:rPr>
          <w:rFonts w:cs="Arial"/>
          <w:sz w:val="24"/>
          <w:szCs w:val="24"/>
        </w:rPr>
      </w:pPr>
      <w:r w:rsidRPr="00E60007">
        <w:rPr>
          <w:rFonts w:cs="Arial"/>
          <w:sz w:val="24"/>
          <w:szCs w:val="24"/>
        </w:rPr>
        <w:t>Where a</w:t>
      </w:r>
      <w:r w:rsidRPr="00E60007" w:rsidR="002C7DCF">
        <w:rPr>
          <w:rFonts w:cs="Arial"/>
          <w:sz w:val="24"/>
          <w:szCs w:val="24"/>
        </w:rPr>
        <w:t xml:space="preserve"> paper record is maintained, that record will be held in a secure and lockable storage facility accessible only to designated representatives of CAE.</w:t>
      </w:r>
      <w:r w:rsidRPr="00E60007">
        <w:rPr>
          <w:rFonts w:cs="Arial"/>
          <w:sz w:val="24"/>
          <w:szCs w:val="24"/>
        </w:rPr>
        <w:t xml:space="preserve"> In certain circumstances an Advise</w:t>
      </w:r>
      <w:r w:rsidRPr="00E60007" w:rsidR="000C139D">
        <w:rPr>
          <w:rFonts w:cs="Arial"/>
          <w:sz w:val="24"/>
          <w:szCs w:val="24"/>
        </w:rPr>
        <w:t>r</w:t>
      </w:r>
      <w:r w:rsidRPr="00E60007">
        <w:rPr>
          <w:rFonts w:cs="Arial"/>
          <w:sz w:val="24"/>
          <w:szCs w:val="24"/>
        </w:rPr>
        <w:t xml:space="preserve"> may be required to transport paper records </w:t>
      </w:r>
      <w:r w:rsidRPr="00E60007" w:rsidR="000C139D">
        <w:rPr>
          <w:rFonts w:cs="Arial"/>
          <w:sz w:val="24"/>
          <w:szCs w:val="24"/>
        </w:rPr>
        <w:t>out with</w:t>
      </w:r>
      <w:r w:rsidRPr="00E60007">
        <w:rPr>
          <w:rFonts w:cs="Arial"/>
          <w:sz w:val="24"/>
          <w:szCs w:val="24"/>
        </w:rPr>
        <w:t xml:space="preserve"> the </w:t>
      </w:r>
      <w:proofErr w:type="gramStart"/>
      <w:r w:rsidRPr="00E60007">
        <w:rPr>
          <w:rFonts w:cs="Arial"/>
          <w:sz w:val="24"/>
          <w:szCs w:val="24"/>
        </w:rPr>
        <w:t>organisations</w:t>
      </w:r>
      <w:proofErr w:type="gramEnd"/>
      <w:r w:rsidRPr="00E60007">
        <w:rPr>
          <w:rFonts w:cs="Arial"/>
          <w:sz w:val="24"/>
          <w:szCs w:val="24"/>
        </w:rPr>
        <w:t xml:space="preserve"> premises, this may be for purposes of attending a tribunal, meeting a client in another service or home visit, or transferring files from one location to another.  CAE recognise that this may be necessary for the services we provide and that during such circumstances we cannot provide the same level of security.  Advisers must therefore only transport information when it is absolutely necessary and only the information that is required for that purpose.  </w:t>
      </w:r>
    </w:p>
    <w:p w:rsidRPr="00E60007" w:rsidR="00FD61A6" w:rsidP="00B51017" w:rsidRDefault="00FD61A6" w14:paraId="5F53B66D" w14:textId="77777777">
      <w:pPr>
        <w:spacing w:line="240" w:lineRule="auto"/>
        <w:ind w:left="720"/>
        <w:jc w:val="both"/>
        <w:rPr>
          <w:rFonts w:cs="Arial"/>
          <w:sz w:val="24"/>
          <w:szCs w:val="24"/>
        </w:rPr>
      </w:pPr>
    </w:p>
    <w:p w:rsidRPr="00E60007" w:rsidR="00146998" w:rsidP="00B51017" w:rsidRDefault="00146998" w14:paraId="298A49D8" w14:textId="77777777">
      <w:pPr>
        <w:spacing w:line="240" w:lineRule="auto"/>
        <w:ind w:left="720"/>
        <w:jc w:val="both"/>
        <w:rPr>
          <w:rFonts w:cs="Arial"/>
          <w:sz w:val="24"/>
          <w:szCs w:val="24"/>
        </w:rPr>
      </w:pPr>
      <w:r w:rsidRPr="00E60007">
        <w:rPr>
          <w:rFonts w:cs="Arial"/>
          <w:sz w:val="24"/>
          <w:szCs w:val="24"/>
        </w:rPr>
        <w:t xml:space="preserve">It is the responsibility of the organisation’s </w:t>
      </w:r>
      <w:r w:rsidRPr="00E60007" w:rsidR="001E5DEC">
        <w:rPr>
          <w:rFonts w:cs="Arial"/>
          <w:sz w:val="24"/>
          <w:szCs w:val="24"/>
        </w:rPr>
        <w:t xml:space="preserve">employees </w:t>
      </w:r>
      <w:r w:rsidRPr="00E60007" w:rsidR="00D5397D">
        <w:rPr>
          <w:rFonts w:cs="Arial"/>
          <w:sz w:val="24"/>
          <w:szCs w:val="24"/>
        </w:rPr>
        <w:t>and volunteers who are handling that data</w:t>
      </w:r>
      <w:r w:rsidRPr="00E60007">
        <w:rPr>
          <w:rFonts w:cs="Arial"/>
          <w:sz w:val="24"/>
          <w:szCs w:val="24"/>
        </w:rPr>
        <w:t xml:space="preserve"> to ensure that personal/sensitive information about service users (individual clients, members, groups and organisations) is treated as confidential and stored </w:t>
      </w:r>
      <w:r w:rsidRPr="00E60007" w:rsidR="00D5397D">
        <w:rPr>
          <w:rFonts w:cs="Arial"/>
          <w:sz w:val="24"/>
          <w:szCs w:val="24"/>
        </w:rPr>
        <w:t xml:space="preserve">securely </w:t>
      </w:r>
      <w:r w:rsidRPr="00E60007" w:rsidR="00D6033E">
        <w:rPr>
          <w:rFonts w:cs="Arial"/>
          <w:sz w:val="24"/>
          <w:szCs w:val="24"/>
        </w:rPr>
        <w:t>in accordance with the details above.</w:t>
      </w:r>
      <w:r w:rsidRPr="00E60007" w:rsidR="00D5397D">
        <w:rPr>
          <w:rFonts w:cs="Arial"/>
          <w:sz w:val="24"/>
          <w:szCs w:val="24"/>
        </w:rPr>
        <w:t xml:space="preserve"> </w:t>
      </w:r>
    </w:p>
    <w:p w:rsidRPr="00E60007" w:rsidR="00146998" w:rsidP="00B51017" w:rsidRDefault="00146998" w14:paraId="393F9991" w14:textId="77777777">
      <w:pPr>
        <w:widowControl w:val="0"/>
        <w:spacing w:line="240" w:lineRule="auto"/>
        <w:ind w:left="720" w:hanging="720"/>
        <w:jc w:val="both"/>
        <w:rPr>
          <w:rFonts w:cs="Arial"/>
          <w:sz w:val="24"/>
          <w:szCs w:val="24"/>
        </w:rPr>
      </w:pPr>
    </w:p>
    <w:p w:rsidRPr="00E60007" w:rsidR="007B1875" w:rsidP="0032769B" w:rsidRDefault="00146998" w14:paraId="57F32F0F" w14:textId="77777777">
      <w:pPr>
        <w:spacing w:after="160" w:line="259" w:lineRule="auto"/>
        <w:ind w:left="720"/>
        <w:rPr>
          <w:rFonts w:cs="Arial" w:eastAsiaTheme="minorHAnsi"/>
          <w:sz w:val="24"/>
          <w:szCs w:val="24"/>
          <w:lang w:eastAsia="en-US"/>
        </w:rPr>
      </w:pPr>
      <w:r w:rsidRPr="00E60007">
        <w:rPr>
          <w:rFonts w:cs="Arial"/>
          <w:sz w:val="24"/>
          <w:szCs w:val="24"/>
        </w:rPr>
        <w:lastRenderedPageBreak/>
        <w:t>The organisation uses the services of an external confidential waste collection agency and has monitored their policy for compliance with Data Protection Legislation and associated Regulations.</w:t>
      </w:r>
      <w:r w:rsidRPr="00E60007" w:rsidR="007B1875">
        <w:rPr>
          <w:rFonts w:cs="Arial" w:eastAsiaTheme="minorHAnsi"/>
          <w:sz w:val="24"/>
          <w:szCs w:val="24"/>
          <w:lang w:eastAsia="en-US"/>
        </w:rPr>
        <w:t xml:space="preserve"> </w:t>
      </w:r>
    </w:p>
    <w:p w:rsidRPr="00E60007" w:rsidR="007B1875" w:rsidP="00B51017" w:rsidRDefault="007B1875" w14:paraId="573D356C" w14:textId="77777777">
      <w:pPr>
        <w:widowControl w:val="0"/>
        <w:spacing w:line="240" w:lineRule="auto"/>
        <w:ind w:left="720" w:hanging="720"/>
        <w:jc w:val="both"/>
        <w:rPr>
          <w:rFonts w:cs="Arial"/>
          <w:b/>
          <w:sz w:val="24"/>
          <w:szCs w:val="24"/>
          <w:u w:val="single"/>
        </w:rPr>
      </w:pPr>
    </w:p>
    <w:p w:rsidRPr="00E60007" w:rsidR="008F7C82" w:rsidP="008F7C82" w:rsidRDefault="008F7C82" w14:paraId="7409B49B" w14:textId="77777777">
      <w:pPr>
        <w:pStyle w:val="CASBody"/>
        <w:rPr>
          <w:rFonts w:ascii="Arial" w:hAnsi="Arial" w:cs="Arial"/>
          <w:b/>
          <w:sz w:val="24"/>
          <w:szCs w:val="24"/>
          <w:u w:val="single"/>
        </w:rPr>
      </w:pPr>
      <w:r w:rsidRPr="00E60007">
        <w:rPr>
          <w:rFonts w:ascii="Arial" w:hAnsi="Arial" w:cs="Arial"/>
          <w:b/>
          <w:sz w:val="24"/>
          <w:szCs w:val="24"/>
          <w:u w:val="single"/>
        </w:rPr>
        <w:t xml:space="preserve">If you </w:t>
      </w:r>
      <w:r>
        <w:rPr>
          <w:rFonts w:ascii="Arial" w:hAnsi="Arial" w:cs="Arial"/>
          <w:b/>
          <w:sz w:val="24"/>
          <w:szCs w:val="24"/>
          <w:u w:val="single"/>
        </w:rPr>
        <w:t>browse</w:t>
      </w:r>
      <w:r w:rsidRPr="00E60007">
        <w:rPr>
          <w:rFonts w:ascii="Arial" w:hAnsi="Arial" w:cs="Arial"/>
          <w:b/>
          <w:sz w:val="24"/>
          <w:szCs w:val="24"/>
          <w:u w:val="single"/>
        </w:rPr>
        <w:t xml:space="preserve"> our website:</w:t>
      </w:r>
    </w:p>
    <w:p w:rsidRPr="00E60007" w:rsidR="008F7C82" w:rsidP="008F7C82" w:rsidRDefault="008F7C82" w14:paraId="3362A2DC" w14:textId="77777777">
      <w:pPr>
        <w:pStyle w:val="CASBody"/>
        <w:rPr>
          <w:rFonts w:ascii="Arial" w:hAnsi="Arial" w:cs="Arial"/>
          <w:b/>
          <w:sz w:val="24"/>
          <w:szCs w:val="24"/>
        </w:rPr>
      </w:pPr>
    </w:p>
    <w:p w:rsidRPr="00E60007" w:rsidR="008F7C82" w:rsidP="008F7C82" w:rsidRDefault="008F7C82" w14:paraId="6A0E91D5" w14:textId="77777777">
      <w:pPr>
        <w:pStyle w:val="CASBody"/>
        <w:ind w:left="720"/>
        <w:rPr>
          <w:rFonts w:ascii="Arial" w:hAnsi="Arial" w:cs="Arial"/>
          <w:sz w:val="24"/>
          <w:szCs w:val="24"/>
        </w:rPr>
      </w:pPr>
      <w:r w:rsidRPr="00E60007">
        <w:rPr>
          <w:rFonts w:ascii="Arial" w:hAnsi="Arial" w:cs="Arial"/>
          <w:sz w:val="24"/>
          <w:szCs w:val="24"/>
        </w:rPr>
        <w:t>When you browse our website, we collect 'cookies' to help us understand more about how our site is used by visitors, and to develop and enhance our services to you.</w:t>
      </w:r>
    </w:p>
    <w:p w:rsidRPr="00E60007" w:rsidR="008F7C82" w:rsidP="008F7C82" w:rsidRDefault="008F7C82" w14:paraId="4BFD9642" w14:textId="77777777">
      <w:pPr>
        <w:pStyle w:val="CASBody"/>
        <w:ind w:left="720"/>
        <w:rPr>
          <w:rFonts w:ascii="Arial" w:hAnsi="Arial" w:cs="Arial"/>
          <w:sz w:val="24"/>
          <w:szCs w:val="24"/>
        </w:rPr>
      </w:pPr>
      <w:r w:rsidRPr="00E60007">
        <w:rPr>
          <w:rFonts w:ascii="Arial" w:hAnsi="Arial" w:cs="Arial"/>
          <w:sz w:val="24"/>
          <w:szCs w:val="24"/>
        </w:rPr>
        <w:t>A 'cookie' is a bit of information kept on your computer. It tells us things like what device you're using and what pages you click on.</w:t>
      </w:r>
    </w:p>
    <w:p w:rsidRPr="00E60007" w:rsidR="008F7C82" w:rsidP="008F7C82" w:rsidRDefault="008F7C82" w14:paraId="5A7A41CF" w14:textId="77777777">
      <w:pPr>
        <w:pStyle w:val="CASBody"/>
        <w:ind w:firstLine="720"/>
        <w:rPr>
          <w:rFonts w:ascii="Arial" w:hAnsi="Arial" w:cs="Arial"/>
          <w:sz w:val="24"/>
          <w:szCs w:val="24"/>
        </w:rPr>
      </w:pPr>
      <w:r w:rsidRPr="00E60007">
        <w:rPr>
          <w:rFonts w:ascii="Arial" w:hAnsi="Arial" w:cs="Arial"/>
          <w:sz w:val="24"/>
          <w:szCs w:val="24"/>
        </w:rPr>
        <w:t>We use cookies to:</w:t>
      </w:r>
    </w:p>
    <w:p w:rsidRPr="00E60007" w:rsidR="008F7C82" w:rsidP="008F7C82" w:rsidRDefault="008F7C82" w14:paraId="1F3B8841" w14:textId="77777777">
      <w:pPr>
        <w:pStyle w:val="CASBody"/>
        <w:numPr>
          <w:ilvl w:val="0"/>
          <w:numId w:val="15"/>
        </w:numPr>
        <w:rPr>
          <w:rFonts w:ascii="Arial" w:hAnsi="Arial" w:cs="Arial"/>
          <w:sz w:val="24"/>
          <w:szCs w:val="24"/>
        </w:rPr>
      </w:pPr>
      <w:r w:rsidRPr="00E60007">
        <w:rPr>
          <w:rFonts w:ascii="Arial" w:hAnsi="Arial" w:cs="Arial"/>
          <w:sz w:val="24"/>
          <w:szCs w:val="24"/>
        </w:rPr>
        <w:t>track aspects of user visits, including the length of a user's visit, their browser, geographic location and the use of the search facility on this website</w:t>
      </w:r>
    </w:p>
    <w:p w:rsidR="008F7C82" w:rsidP="008F7C82" w:rsidRDefault="00EB0761" w14:paraId="49E6E839" w14:textId="686CB466">
      <w:pPr>
        <w:pStyle w:val="CASBody"/>
        <w:numPr>
          <w:ilvl w:val="0"/>
          <w:numId w:val="15"/>
        </w:numPr>
        <w:rPr>
          <w:rFonts w:ascii="Arial" w:hAnsi="Arial" w:cs="Arial"/>
          <w:sz w:val="24"/>
          <w:szCs w:val="24"/>
        </w:rPr>
      </w:pPr>
      <w:r w:rsidRPr="00DC3957">
        <w:rPr>
          <w:rFonts w:ascii="Arial" w:hAnsi="Arial" w:cs="Arial"/>
          <w:b/>
          <w:bCs/>
          <w:sz w:val="24"/>
          <w:szCs w:val="24"/>
        </w:rPr>
        <w:t>Please note</w:t>
      </w:r>
      <w:r w:rsidR="00DC3957">
        <w:rPr>
          <w:rFonts w:ascii="Arial" w:hAnsi="Arial" w:cs="Arial"/>
          <w:sz w:val="24"/>
          <w:szCs w:val="24"/>
        </w:rPr>
        <w:t xml:space="preserve"> - </w:t>
      </w:r>
      <w:r>
        <w:rPr>
          <w:rFonts w:ascii="Arial" w:hAnsi="Arial" w:cs="Arial"/>
          <w:sz w:val="24"/>
          <w:szCs w:val="24"/>
        </w:rPr>
        <w:t xml:space="preserve">If you use our </w:t>
      </w:r>
      <w:r w:rsidRPr="00EB0761">
        <w:rPr>
          <w:rFonts w:ascii="Arial" w:hAnsi="Arial" w:cs="Arial"/>
          <w:b/>
          <w:bCs/>
          <w:sz w:val="24"/>
          <w:szCs w:val="24"/>
        </w:rPr>
        <w:t>Chat</w:t>
      </w:r>
      <w:r>
        <w:rPr>
          <w:rFonts w:ascii="Arial" w:hAnsi="Arial" w:cs="Arial"/>
          <w:sz w:val="24"/>
          <w:szCs w:val="24"/>
        </w:rPr>
        <w:t xml:space="preserve"> function, we will be collecting </w:t>
      </w:r>
      <w:r w:rsidR="00DC3957">
        <w:rPr>
          <w:rFonts w:ascii="Arial" w:hAnsi="Arial" w:cs="Arial"/>
          <w:sz w:val="24"/>
          <w:szCs w:val="24"/>
        </w:rPr>
        <w:t xml:space="preserve">and processing </w:t>
      </w:r>
      <w:r>
        <w:rPr>
          <w:rFonts w:ascii="Arial" w:hAnsi="Arial" w:cs="Arial"/>
          <w:sz w:val="24"/>
          <w:szCs w:val="24"/>
        </w:rPr>
        <w:t xml:space="preserve">different data about </w:t>
      </w:r>
      <w:r w:rsidR="00DC3957">
        <w:rPr>
          <w:rFonts w:ascii="Arial" w:hAnsi="Arial" w:cs="Arial"/>
          <w:sz w:val="24"/>
          <w:szCs w:val="24"/>
        </w:rPr>
        <w:t>you and specific privacy policies and data protection rules apply to this service.  For those specific details, please see appendix 1 below.</w:t>
      </w:r>
      <w:r>
        <w:rPr>
          <w:rFonts w:ascii="Arial" w:hAnsi="Arial" w:cs="Arial"/>
          <w:sz w:val="24"/>
          <w:szCs w:val="24"/>
        </w:rPr>
        <w:t xml:space="preserve"> </w:t>
      </w:r>
    </w:p>
    <w:p w:rsidR="008F7C82" w:rsidP="008F7C82" w:rsidRDefault="008F7C82" w14:paraId="523601FA" w14:textId="77777777">
      <w:pPr>
        <w:pStyle w:val="CASBody"/>
        <w:rPr>
          <w:rFonts w:ascii="Arial" w:hAnsi="Arial" w:cs="Arial"/>
          <w:sz w:val="24"/>
          <w:szCs w:val="24"/>
        </w:rPr>
      </w:pPr>
    </w:p>
    <w:p w:rsidRPr="00E60007" w:rsidR="00146998" w:rsidP="00B51017" w:rsidRDefault="00146998" w14:paraId="62375A2E" w14:textId="77777777">
      <w:pPr>
        <w:widowControl w:val="0"/>
        <w:tabs>
          <w:tab w:val="left" w:pos="-1440"/>
        </w:tabs>
        <w:spacing w:line="240" w:lineRule="auto"/>
        <w:ind w:left="720" w:hanging="720"/>
        <w:jc w:val="both"/>
        <w:rPr>
          <w:rFonts w:cs="Arial"/>
          <w:b/>
          <w:sz w:val="24"/>
          <w:szCs w:val="24"/>
          <w:u w:val="single"/>
        </w:rPr>
      </w:pPr>
      <w:r w:rsidRPr="00E60007">
        <w:rPr>
          <w:rFonts w:cs="Arial"/>
          <w:b/>
          <w:sz w:val="24"/>
          <w:szCs w:val="24"/>
          <w:u w:val="single"/>
        </w:rPr>
        <w:t>Telephone Calls</w:t>
      </w:r>
      <w:r w:rsidRPr="00E60007" w:rsidR="00D847F3">
        <w:rPr>
          <w:rFonts w:cs="Arial"/>
          <w:b/>
          <w:sz w:val="24"/>
          <w:szCs w:val="24"/>
          <w:u w:val="single"/>
        </w:rPr>
        <w:t xml:space="preserve"> and Letters</w:t>
      </w:r>
      <w:r w:rsidRPr="00E60007">
        <w:rPr>
          <w:rFonts w:cs="Arial"/>
          <w:b/>
          <w:sz w:val="24"/>
          <w:szCs w:val="24"/>
          <w:u w:val="single"/>
        </w:rPr>
        <w:t>:</w:t>
      </w:r>
    </w:p>
    <w:p w:rsidRPr="00E60007" w:rsidR="00146998" w:rsidP="00B51017" w:rsidRDefault="00146998" w14:paraId="008B90C6" w14:textId="77777777">
      <w:pPr>
        <w:widowControl w:val="0"/>
        <w:tabs>
          <w:tab w:val="left" w:pos="-1440"/>
        </w:tabs>
        <w:spacing w:line="240" w:lineRule="auto"/>
        <w:ind w:left="720" w:hanging="720"/>
        <w:jc w:val="both"/>
        <w:rPr>
          <w:rFonts w:cs="Arial"/>
          <w:b/>
          <w:sz w:val="24"/>
          <w:szCs w:val="24"/>
        </w:rPr>
      </w:pPr>
    </w:p>
    <w:p w:rsidRPr="00E60007" w:rsidR="00146998" w:rsidP="00B51017" w:rsidRDefault="00146998" w14:paraId="053DAB4A" w14:textId="77777777">
      <w:pPr>
        <w:pStyle w:val="BodyTextIndent3"/>
        <w:spacing w:line="240" w:lineRule="auto"/>
        <w:ind w:left="720" w:hanging="720"/>
        <w:jc w:val="both"/>
        <w:rPr>
          <w:rFonts w:cs="Arial"/>
          <w:sz w:val="24"/>
          <w:szCs w:val="24"/>
        </w:rPr>
      </w:pPr>
      <w:r w:rsidRPr="00E60007">
        <w:rPr>
          <w:rFonts w:cs="Arial"/>
          <w:sz w:val="24"/>
          <w:szCs w:val="24"/>
        </w:rPr>
        <w:tab/>
      </w:r>
      <w:r w:rsidRPr="00E60007">
        <w:rPr>
          <w:rFonts w:cs="Arial"/>
          <w:sz w:val="24"/>
          <w:szCs w:val="24"/>
        </w:rPr>
        <w:t xml:space="preserve">Any mail </w:t>
      </w:r>
      <w:r w:rsidRPr="00E60007" w:rsidR="00D847F3">
        <w:rPr>
          <w:rFonts w:cs="Arial"/>
          <w:sz w:val="24"/>
          <w:szCs w:val="24"/>
        </w:rPr>
        <w:t>we receive in relation to a client, will either be scanned immediately onto CASTLE or stored</w:t>
      </w:r>
      <w:r w:rsidRPr="00E60007">
        <w:rPr>
          <w:rFonts w:cs="Arial"/>
          <w:sz w:val="24"/>
          <w:szCs w:val="24"/>
        </w:rPr>
        <w:t xml:space="preserve"> in a secure and locked cabinet until it is transferred onto </w:t>
      </w:r>
      <w:r w:rsidRPr="00E60007" w:rsidR="00D847F3">
        <w:rPr>
          <w:rFonts w:cs="Arial"/>
          <w:sz w:val="24"/>
          <w:szCs w:val="24"/>
        </w:rPr>
        <w:t>CASTLE and</w:t>
      </w:r>
      <w:r w:rsidRPr="00E60007">
        <w:rPr>
          <w:rFonts w:cs="Arial"/>
          <w:sz w:val="24"/>
          <w:szCs w:val="24"/>
        </w:rPr>
        <w:t xml:space="preserve"> </w:t>
      </w:r>
      <w:r w:rsidRPr="00E60007" w:rsidR="00D847F3">
        <w:rPr>
          <w:rFonts w:cs="Arial"/>
          <w:sz w:val="24"/>
          <w:szCs w:val="24"/>
        </w:rPr>
        <w:t>the paper record subsequently destroyed within 28 days</w:t>
      </w:r>
      <w:r w:rsidRPr="00E60007" w:rsidR="00F76B27">
        <w:rPr>
          <w:rFonts w:cs="Arial"/>
          <w:sz w:val="24"/>
          <w:szCs w:val="24"/>
        </w:rPr>
        <w:t>.</w:t>
      </w:r>
    </w:p>
    <w:p w:rsidR="00146998" w:rsidP="00B51017" w:rsidRDefault="00146998" w14:paraId="29E0E192" w14:textId="0ED88C2C">
      <w:pPr>
        <w:pStyle w:val="BodyTextIndent3"/>
        <w:spacing w:line="240" w:lineRule="auto"/>
        <w:ind w:left="720" w:hanging="720"/>
        <w:jc w:val="both"/>
        <w:rPr>
          <w:rFonts w:cs="Arial"/>
          <w:sz w:val="24"/>
          <w:szCs w:val="24"/>
        </w:rPr>
      </w:pPr>
      <w:r w:rsidRPr="00E60007">
        <w:rPr>
          <w:rFonts w:cs="Arial"/>
          <w:sz w:val="24"/>
          <w:szCs w:val="24"/>
        </w:rPr>
        <w:tab/>
      </w:r>
      <w:r w:rsidRPr="00E60007" w:rsidR="00146998">
        <w:rPr>
          <w:rFonts w:cs="Arial"/>
          <w:sz w:val="24"/>
          <w:szCs w:val="24"/>
        </w:rPr>
        <w:t xml:space="preserve">Access to a room where phone calls can be made in private will be available to </w:t>
      </w:r>
      <w:r w:rsidRPr="00E60007" w:rsidR="001E5DEC">
        <w:rPr>
          <w:rFonts w:cs="Arial"/>
          <w:sz w:val="24"/>
          <w:szCs w:val="24"/>
        </w:rPr>
        <w:t>employees and volunteers</w:t>
      </w:r>
      <w:r w:rsidRPr="00E60007" w:rsidR="00146998">
        <w:rPr>
          <w:rFonts w:cs="Arial"/>
          <w:sz w:val="24"/>
          <w:szCs w:val="24"/>
        </w:rPr>
        <w:t xml:space="preserve"> working in open plan offices.</w:t>
      </w:r>
    </w:p>
    <w:p w:rsidR="13F3BE60" w:rsidP="13F3BE60" w:rsidRDefault="13F3BE60" w14:paraId="420A5106" w14:textId="19A75ECC">
      <w:pPr>
        <w:pStyle w:val="BodyTextIndent3"/>
        <w:spacing w:line="240" w:lineRule="auto"/>
        <w:ind w:left="720" w:hanging="720"/>
        <w:jc w:val="both"/>
        <w:rPr>
          <w:rFonts w:cs="Arial"/>
          <w:b w:val="1"/>
          <w:bCs w:val="1"/>
          <w:sz w:val="24"/>
          <w:szCs w:val="24"/>
          <w:u w:val="single"/>
        </w:rPr>
      </w:pPr>
    </w:p>
    <w:p w:rsidRPr="007F5C09" w:rsidR="007F5C09" w:rsidP="00B51017" w:rsidRDefault="007F5C09" w14:paraId="24863985" w14:textId="0960EA36">
      <w:pPr>
        <w:pStyle w:val="BodyTextIndent3"/>
        <w:spacing w:line="240" w:lineRule="auto"/>
        <w:ind w:left="720" w:hanging="720"/>
        <w:jc w:val="both"/>
        <w:rPr>
          <w:rFonts w:cs="Arial"/>
          <w:b/>
          <w:bCs/>
          <w:sz w:val="24"/>
          <w:szCs w:val="24"/>
          <w:u w:val="single"/>
        </w:rPr>
      </w:pPr>
      <w:r w:rsidRPr="007F5C09">
        <w:rPr>
          <w:rFonts w:cs="Arial"/>
          <w:b/>
          <w:bCs/>
          <w:sz w:val="24"/>
          <w:szCs w:val="24"/>
          <w:u w:val="single"/>
        </w:rPr>
        <w:t>Other Platforms Used to help you reach and engage with our Services:</w:t>
      </w:r>
    </w:p>
    <w:p w:rsidR="007F5C09" w:rsidP="007F5C09" w:rsidRDefault="007F5C09" w14:paraId="7CCE0818" w14:textId="77777777">
      <w:pPr>
        <w:spacing w:line="240" w:lineRule="auto"/>
        <w:jc w:val="both"/>
        <w:rPr>
          <w:rFonts w:cs="Arial"/>
          <w:b/>
          <w:bCs/>
          <w:sz w:val="24"/>
          <w:szCs w:val="24"/>
          <w:u w:val="single"/>
        </w:rPr>
      </w:pPr>
      <w:bookmarkStart w:name="_Toc114933168" w:id="0"/>
      <w:bookmarkEnd w:id="0"/>
    </w:p>
    <w:p w:rsidR="007F5C09" w:rsidP="007F5C09" w:rsidRDefault="007F5C09" w14:paraId="37C7CEA2" w14:textId="58241F35">
      <w:pPr>
        <w:spacing w:line="240" w:lineRule="auto"/>
        <w:jc w:val="both"/>
        <w:rPr>
          <w:rFonts w:cs="Arial"/>
          <w:sz w:val="24"/>
          <w:szCs w:val="24"/>
        </w:rPr>
      </w:pPr>
      <w:r>
        <w:rPr>
          <w:rFonts w:cs="Arial"/>
          <w:sz w:val="24"/>
          <w:szCs w:val="24"/>
        </w:rPr>
        <w:t>If you contact us by phone:</w:t>
      </w:r>
    </w:p>
    <w:p w:rsidR="007F5C09" w:rsidP="007F5C09" w:rsidRDefault="007F5C09" w14:paraId="7B85D408" w14:textId="77777777">
      <w:pPr>
        <w:spacing w:line="240" w:lineRule="auto"/>
        <w:ind w:left="720"/>
        <w:jc w:val="both"/>
        <w:rPr>
          <w:rFonts w:cs="Arial"/>
          <w:sz w:val="24"/>
          <w:szCs w:val="24"/>
        </w:rPr>
      </w:pPr>
    </w:p>
    <w:p w:rsidR="007F5C09" w:rsidP="007F5C09" w:rsidRDefault="007F5C09" w14:paraId="053E3E8E" w14:textId="323C7DC7">
      <w:pPr>
        <w:spacing w:line="240" w:lineRule="auto"/>
        <w:ind w:left="720"/>
        <w:jc w:val="both"/>
        <w:rPr>
          <w:rFonts w:cs="Arial"/>
          <w:sz w:val="24"/>
          <w:szCs w:val="24"/>
        </w:rPr>
      </w:pPr>
      <w:r>
        <w:rPr>
          <w:rFonts w:cs="Arial"/>
          <w:sz w:val="24"/>
          <w:szCs w:val="24"/>
        </w:rPr>
        <w:t>We use a company called Soho 66 as ou</w:t>
      </w:r>
      <w:r w:rsidR="004E4219">
        <w:rPr>
          <w:rFonts w:cs="Arial"/>
          <w:sz w:val="24"/>
          <w:szCs w:val="24"/>
        </w:rPr>
        <w:t>r</w:t>
      </w:r>
      <w:r>
        <w:rPr>
          <w:rFonts w:cs="Arial"/>
          <w:sz w:val="24"/>
          <w:szCs w:val="24"/>
        </w:rPr>
        <w:t xml:space="preserve"> phone provider.  If you phone us, a record of your phone number will be available on our secure online customer portal </w:t>
      </w:r>
      <w:r w:rsidR="004E4219">
        <w:rPr>
          <w:rFonts w:cs="Arial"/>
          <w:sz w:val="24"/>
          <w:szCs w:val="24"/>
        </w:rPr>
        <w:t xml:space="preserve">which can only be accessed by a secure user name and password and is only accessed by our Management Team.  More details about Soho 66 data protection and privacy policy can be found here: </w:t>
      </w:r>
    </w:p>
    <w:p w:rsidR="004E4219" w:rsidP="007F5C09" w:rsidRDefault="004E4219" w14:paraId="55B1FAC2" w14:textId="27EDB88C">
      <w:pPr>
        <w:spacing w:line="240" w:lineRule="auto"/>
        <w:ind w:left="720"/>
        <w:jc w:val="both"/>
        <w:rPr>
          <w:rFonts w:cs="Arial"/>
          <w:sz w:val="24"/>
          <w:szCs w:val="24"/>
        </w:rPr>
      </w:pPr>
    </w:p>
    <w:p w:rsidR="004E4219" w:rsidP="007F5C09" w:rsidRDefault="0087446E" w14:paraId="65CDA50E" w14:textId="26909D04">
      <w:pPr>
        <w:spacing w:line="240" w:lineRule="auto"/>
        <w:ind w:left="720"/>
        <w:jc w:val="both"/>
        <w:rPr>
          <w:rFonts w:cs="Arial"/>
          <w:sz w:val="24"/>
          <w:szCs w:val="24"/>
        </w:rPr>
      </w:pPr>
      <w:hyperlink w:history="1" r:id="rId9">
        <w:r w:rsidR="004E4219">
          <w:rPr>
            <w:rStyle w:val="Hyperlink"/>
            <w:rFonts w:cs="Arial"/>
            <w:sz w:val="24"/>
            <w:szCs w:val="24"/>
          </w:rPr>
          <w:t>https://soho66.co.ukPrivacy-Policy.</w:t>
        </w:r>
      </w:hyperlink>
      <w:r w:rsidR="004E4219">
        <w:rPr>
          <w:rFonts w:cs="Arial"/>
          <w:sz w:val="24"/>
          <w:szCs w:val="24"/>
        </w:rPr>
        <w:t xml:space="preserve">   </w:t>
      </w:r>
    </w:p>
    <w:p w:rsidR="004E4219" w:rsidP="004E4219" w:rsidRDefault="004E4219" w14:paraId="2A6E8C25" w14:textId="6E033EE1">
      <w:pPr>
        <w:spacing w:line="240" w:lineRule="auto"/>
        <w:jc w:val="both"/>
        <w:rPr>
          <w:rFonts w:cs="Arial"/>
          <w:sz w:val="24"/>
          <w:szCs w:val="24"/>
        </w:rPr>
      </w:pPr>
    </w:p>
    <w:p w:rsidR="004E4219" w:rsidP="004E4219" w:rsidRDefault="004E4219" w14:paraId="0D903CF8" w14:textId="0C26661D">
      <w:pPr>
        <w:spacing w:line="240" w:lineRule="auto"/>
        <w:jc w:val="both"/>
        <w:rPr>
          <w:rFonts w:cs="Arial"/>
          <w:sz w:val="24"/>
          <w:szCs w:val="24"/>
        </w:rPr>
      </w:pPr>
      <w:r>
        <w:rPr>
          <w:rFonts w:cs="Arial"/>
          <w:sz w:val="24"/>
          <w:szCs w:val="24"/>
        </w:rPr>
        <w:t>If you make an appointment to see us:</w:t>
      </w:r>
    </w:p>
    <w:p w:rsidR="004E4219" w:rsidP="004E4219" w:rsidRDefault="004E4219" w14:paraId="6248FC8B" w14:textId="250D4FB1">
      <w:pPr>
        <w:spacing w:line="240" w:lineRule="auto"/>
        <w:jc w:val="both"/>
        <w:rPr>
          <w:rFonts w:cs="Arial"/>
          <w:sz w:val="24"/>
          <w:szCs w:val="24"/>
        </w:rPr>
      </w:pPr>
    </w:p>
    <w:p w:rsidR="004E4219" w:rsidP="004E4219" w:rsidRDefault="004E4219" w14:paraId="5E9EC1D9" w14:textId="217946F4">
      <w:pPr>
        <w:spacing w:line="240" w:lineRule="auto"/>
        <w:ind w:left="720"/>
        <w:jc w:val="both"/>
        <w:rPr>
          <w:rFonts w:cs="Arial"/>
          <w:sz w:val="24"/>
          <w:szCs w:val="24"/>
        </w:rPr>
      </w:pPr>
      <w:r>
        <w:rPr>
          <w:rFonts w:cs="Arial"/>
          <w:sz w:val="24"/>
          <w:szCs w:val="24"/>
        </w:rPr>
        <w:t xml:space="preserve">We use an online appointment system called 10to8.  If you make an appointment with us, we will record details of your name, date of birth, phone number and e-mail address, as well as a brief note about </w:t>
      </w:r>
      <w:r w:rsidR="001E3125">
        <w:rPr>
          <w:rFonts w:cs="Arial"/>
          <w:sz w:val="24"/>
          <w:szCs w:val="24"/>
        </w:rPr>
        <w:t xml:space="preserve">the nature of your enquiry if known (for example “help with benefits application”).  </w:t>
      </w:r>
      <w:bookmarkStart w:name="_Hlk111128283" w:id="1"/>
      <w:r w:rsidR="001E3125">
        <w:rPr>
          <w:rFonts w:cs="Arial"/>
          <w:sz w:val="24"/>
          <w:szCs w:val="24"/>
        </w:rPr>
        <w:t xml:space="preserve">This information can only be accessed by users authorised by Citizens Advice Edinburgh </w:t>
      </w:r>
      <w:r w:rsidR="001E3125">
        <w:rPr>
          <w:rFonts w:cs="Arial"/>
          <w:sz w:val="24"/>
          <w:szCs w:val="24"/>
        </w:rPr>
        <w:lastRenderedPageBreak/>
        <w:t>Management team and accessed by a secure user name and password. More details about 10to8 data protection and privacy policy can be found here:</w:t>
      </w:r>
      <w:bookmarkEnd w:id="1"/>
    </w:p>
    <w:p w:rsidR="001E3125" w:rsidP="004E4219" w:rsidRDefault="001E3125" w14:paraId="44A3CD64" w14:textId="5B0B4B7F">
      <w:pPr>
        <w:spacing w:line="240" w:lineRule="auto"/>
        <w:ind w:left="720"/>
        <w:jc w:val="both"/>
        <w:rPr>
          <w:rFonts w:cs="Arial"/>
          <w:sz w:val="24"/>
          <w:szCs w:val="24"/>
        </w:rPr>
      </w:pPr>
    </w:p>
    <w:p w:rsidR="001E3125" w:rsidP="004E4219" w:rsidRDefault="0087446E" w14:paraId="5B5C1CA1" w14:textId="25E1B176">
      <w:pPr>
        <w:spacing w:line="240" w:lineRule="auto"/>
        <w:ind w:left="720"/>
        <w:jc w:val="both"/>
        <w:rPr>
          <w:rFonts w:cs="Arial"/>
          <w:sz w:val="24"/>
          <w:szCs w:val="24"/>
        </w:rPr>
      </w:pPr>
      <w:hyperlink w:history="1" w:anchor="tabs|3" r:id="rId10">
        <w:r w:rsidR="001E3125">
          <w:rPr>
            <w:rStyle w:val="Hyperlink"/>
            <w:rFonts w:cs="Arial"/>
            <w:sz w:val="24"/>
            <w:szCs w:val="24"/>
          </w:rPr>
          <w:t>https://10to8.comPrivacy Policy</w:t>
        </w:r>
      </w:hyperlink>
      <w:r w:rsidR="001E3125">
        <w:rPr>
          <w:rFonts w:cs="Arial"/>
          <w:sz w:val="24"/>
          <w:szCs w:val="24"/>
        </w:rPr>
        <w:t xml:space="preserve"> </w:t>
      </w:r>
    </w:p>
    <w:p w:rsidR="004E4219" w:rsidP="004E4219" w:rsidRDefault="004E4219" w14:paraId="165D824E" w14:textId="1C5CA4C8">
      <w:pPr>
        <w:spacing w:line="240" w:lineRule="auto"/>
        <w:ind w:left="720"/>
        <w:jc w:val="both"/>
        <w:rPr>
          <w:rFonts w:cs="Arial"/>
          <w:sz w:val="24"/>
          <w:szCs w:val="24"/>
        </w:rPr>
      </w:pPr>
    </w:p>
    <w:p w:rsidR="00DD1619" w:rsidP="001E3125" w:rsidRDefault="00DD1619" w14:paraId="1EA7E153" w14:textId="117046F5">
      <w:pPr>
        <w:spacing w:line="240" w:lineRule="auto"/>
        <w:jc w:val="both"/>
        <w:rPr>
          <w:rFonts w:cs="Arial"/>
          <w:sz w:val="24"/>
          <w:szCs w:val="24"/>
        </w:rPr>
      </w:pPr>
      <w:r>
        <w:rPr>
          <w:rFonts w:cs="Arial"/>
          <w:sz w:val="24"/>
          <w:szCs w:val="24"/>
        </w:rPr>
        <w:t>If you contact us via one of our Social Media Platforms or Chose to share personal information on the comments section:</w:t>
      </w:r>
    </w:p>
    <w:p w:rsidR="00DD1619" w:rsidP="001E3125" w:rsidRDefault="00DD1619" w14:paraId="12CC767D" w14:textId="77777777">
      <w:pPr>
        <w:spacing w:line="240" w:lineRule="auto"/>
        <w:jc w:val="both"/>
        <w:rPr>
          <w:rFonts w:cs="Arial"/>
          <w:sz w:val="24"/>
          <w:szCs w:val="24"/>
        </w:rPr>
      </w:pPr>
    </w:p>
    <w:p w:rsidR="00DD1619" w:rsidP="00DD1619" w:rsidRDefault="00DD1619" w14:paraId="59AE008F" w14:textId="1E8D8C83">
      <w:pPr>
        <w:spacing w:line="240" w:lineRule="auto"/>
        <w:ind w:left="720"/>
        <w:jc w:val="both"/>
        <w:rPr>
          <w:rFonts w:cs="Arial"/>
          <w:sz w:val="24"/>
          <w:szCs w:val="24"/>
        </w:rPr>
      </w:pPr>
      <w:r>
        <w:rPr>
          <w:rFonts w:cs="Arial"/>
          <w:sz w:val="24"/>
          <w:szCs w:val="24"/>
        </w:rPr>
        <w:t xml:space="preserve">We do not seek to engage with clients using our Social Media Platforms.  Instead, these are intended for raising awareness of our services and impact.  However, we recognise that people may seek to engage with us using the comments or messaging services.   If personal information is shared on these </w:t>
      </w:r>
      <w:r w:rsidR="004A178A">
        <w:rPr>
          <w:rFonts w:cs="Arial"/>
          <w:sz w:val="24"/>
          <w:szCs w:val="24"/>
        </w:rPr>
        <w:t>platforms,</w:t>
      </w:r>
      <w:r>
        <w:rPr>
          <w:rFonts w:cs="Arial"/>
          <w:sz w:val="24"/>
          <w:szCs w:val="24"/>
        </w:rPr>
        <w:t xml:space="preserve"> we will seek your agreement to transfer it to our CASTLE system and engage with you by phone, e-mail or in a direct meeting and we will delete your comments and personal information from our social media platform.  </w:t>
      </w:r>
    </w:p>
    <w:p w:rsidR="00DD1619" w:rsidP="00DD1619" w:rsidRDefault="00DD1619" w14:paraId="6F2E0660" w14:textId="77777777">
      <w:pPr>
        <w:spacing w:line="240" w:lineRule="auto"/>
        <w:ind w:left="720"/>
        <w:jc w:val="both"/>
        <w:rPr>
          <w:rFonts w:cs="Arial"/>
          <w:sz w:val="24"/>
          <w:szCs w:val="24"/>
        </w:rPr>
      </w:pPr>
    </w:p>
    <w:p w:rsidR="00DD1619" w:rsidP="00DD1619" w:rsidRDefault="00DD1619" w14:paraId="07786569" w14:textId="20182B38">
      <w:pPr>
        <w:spacing w:line="240" w:lineRule="auto"/>
        <w:ind w:left="720"/>
        <w:jc w:val="both"/>
        <w:rPr>
          <w:rFonts w:cs="Arial"/>
          <w:sz w:val="24"/>
          <w:szCs w:val="24"/>
        </w:rPr>
      </w:pPr>
      <w:r>
        <w:rPr>
          <w:rFonts w:cs="Arial"/>
          <w:sz w:val="24"/>
          <w:szCs w:val="24"/>
        </w:rPr>
        <w:t xml:space="preserve">Every effort will be made to keep a track of such information, but we cannot guarantee that we will see every comment.  </w:t>
      </w:r>
      <w:r w:rsidR="004A178A">
        <w:rPr>
          <w:rFonts w:cs="Arial"/>
          <w:sz w:val="24"/>
          <w:szCs w:val="24"/>
        </w:rPr>
        <w:t>Therefore,</w:t>
      </w:r>
      <w:r>
        <w:rPr>
          <w:rFonts w:cs="Arial"/>
          <w:sz w:val="24"/>
          <w:szCs w:val="24"/>
        </w:rPr>
        <w:t xml:space="preserve"> we strongly discourage any personal information being shared on these platforms and advise you to read their Data Protection and Privacy Statements here.  If you are concerned that your data has been stored on our social media, please contact us on 0131 510 5510 so that we can seek to remove that on your behalf. </w:t>
      </w:r>
    </w:p>
    <w:p w:rsidR="00DD1619" w:rsidP="00DD1619" w:rsidRDefault="00DD1619" w14:paraId="45596479" w14:textId="77777777">
      <w:pPr>
        <w:spacing w:line="240" w:lineRule="auto"/>
        <w:ind w:left="720"/>
        <w:jc w:val="both"/>
        <w:rPr>
          <w:rFonts w:cs="Arial"/>
          <w:sz w:val="24"/>
          <w:szCs w:val="24"/>
        </w:rPr>
      </w:pPr>
    </w:p>
    <w:p w:rsidR="004A178A" w:rsidP="00DD1619" w:rsidRDefault="0087446E" w14:paraId="7A72C336" w14:textId="77777777">
      <w:pPr>
        <w:spacing w:line="240" w:lineRule="auto"/>
        <w:ind w:left="720"/>
        <w:jc w:val="both"/>
        <w:rPr>
          <w:rFonts w:cs="Arial"/>
          <w:sz w:val="24"/>
          <w:szCs w:val="24"/>
        </w:rPr>
      </w:pPr>
      <w:hyperlink r:id="Rd5a3c715bb04455f">
        <w:r w:rsidRPr="13F3BE60" w:rsidR="004A178A">
          <w:rPr>
            <w:rStyle w:val="Hyperlink"/>
            <w:rFonts w:cs="Arial"/>
            <w:sz w:val="24"/>
            <w:szCs w:val="24"/>
          </w:rPr>
          <w:t>https://gdpr.twitter.comGDPR HUB</w:t>
        </w:r>
      </w:hyperlink>
    </w:p>
    <w:p w:rsidR="13F3BE60" w:rsidP="13F3BE60" w:rsidRDefault="13F3BE60" w14:paraId="1E00E230" w14:textId="5627F296">
      <w:pPr>
        <w:pStyle w:val="Normal"/>
        <w:spacing w:line="240" w:lineRule="auto"/>
        <w:ind w:left="720"/>
        <w:jc w:val="both"/>
        <w:rPr>
          <w:rFonts w:cs="Arial"/>
          <w:sz w:val="24"/>
          <w:szCs w:val="24"/>
        </w:rPr>
      </w:pPr>
    </w:p>
    <w:p w:rsidR="004A178A" w:rsidP="00DD1619" w:rsidRDefault="0087446E" w14:paraId="1847F30D" w14:textId="77777777">
      <w:pPr>
        <w:spacing w:line="240" w:lineRule="auto"/>
        <w:ind w:left="720"/>
        <w:jc w:val="both"/>
        <w:rPr>
          <w:rFonts w:cs="Arial"/>
          <w:sz w:val="24"/>
          <w:szCs w:val="24"/>
        </w:rPr>
      </w:pPr>
      <w:hyperlink r:id="R4b675adb184d480c">
        <w:r w:rsidRPr="13F3BE60" w:rsidR="004A178A">
          <w:rPr>
            <w:rStyle w:val="Hyperlink"/>
            <w:rFonts w:cs="Arial"/>
            <w:sz w:val="24"/>
            <w:szCs w:val="24"/>
          </w:rPr>
          <w:t>https://www.facebook.comGDPR HUB</w:t>
        </w:r>
      </w:hyperlink>
    </w:p>
    <w:p w:rsidR="13F3BE60" w:rsidP="13F3BE60" w:rsidRDefault="13F3BE60" w14:paraId="1F9DA5E6" w14:textId="3F09A822">
      <w:pPr>
        <w:pStyle w:val="Normal"/>
        <w:spacing w:line="240" w:lineRule="auto"/>
        <w:ind w:left="720"/>
        <w:jc w:val="both"/>
        <w:rPr>
          <w:rFonts w:cs="Arial"/>
          <w:sz w:val="24"/>
          <w:szCs w:val="24"/>
        </w:rPr>
      </w:pPr>
    </w:p>
    <w:p w:rsidR="00DD1619" w:rsidP="00DD1619" w:rsidRDefault="0087446E" w14:paraId="5F947223" w14:textId="07767007">
      <w:pPr>
        <w:spacing w:line="240" w:lineRule="auto"/>
        <w:ind w:left="720"/>
        <w:jc w:val="both"/>
        <w:rPr>
          <w:rFonts w:cs="Arial"/>
          <w:sz w:val="24"/>
          <w:szCs w:val="24"/>
        </w:rPr>
      </w:pPr>
      <w:hyperlink w:history="1" r:id="rId13">
        <w:r w:rsidR="004A178A">
          <w:rPr>
            <w:rStyle w:val="Hyperlink"/>
            <w:rFonts w:cs="Arial"/>
            <w:sz w:val="24"/>
            <w:szCs w:val="24"/>
          </w:rPr>
          <w:t>https://privacy.linkedin.comGDPRHUB</w:t>
        </w:r>
      </w:hyperlink>
      <w:r w:rsidR="004A178A">
        <w:rPr>
          <w:rFonts w:cs="Arial"/>
          <w:sz w:val="24"/>
          <w:szCs w:val="24"/>
        </w:rPr>
        <w:t xml:space="preserve"> </w:t>
      </w:r>
    </w:p>
    <w:p w:rsidR="004A178A" w:rsidP="001E3125" w:rsidRDefault="004A178A" w14:paraId="53E17C84" w14:textId="77777777">
      <w:pPr>
        <w:spacing w:line="240" w:lineRule="auto"/>
        <w:jc w:val="both"/>
        <w:rPr>
          <w:rFonts w:cs="Arial"/>
          <w:sz w:val="24"/>
          <w:szCs w:val="24"/>
        </w:rPr>
      </w:pPr>
    </w:p>
    <w:p w:rsidR="004E4219" w:rsidP="001E3125" w:rsidRDefault="001E3125" w14:paraId="292A5A35" w14:textId="65B4605B">
      <w:pPr>
        <w:spacing w:line="240" w:lineRule="auto"/>
        <w:jc w:val="both"/>
        <w:rPr>
          <w:rFonts w:cs="Arial"/>
          <w:sz w:val="24"/>
          <w:szCs w:val="24"/>
        </w:rPr>
      </w:pPr>
      <w:r>
        <w:rPr>
          <w:rFonts w:cs="Arial"/>
          <w:sz w:val="24"/>
          <w:szCs w:val="24"/>
        </w:rPr>
        <w:t>E-mail and other Microsoft products we use to communicate with you and other third parties:</w:t>
      </w:r>
    </w:p>
    <w:p w:rsidR="001E3125" w:rsidP="001E3125" w:rsidRDefault="001E3125" w14:paraId="74638766" w14:textId="294E3F94">
      <w:pPr>
        <w:spacing w:line="240" w:lineRule="auto"/>
        <w:jc w:val="both"/>
        <w:rPr>
          <w:rFonts w:cs="Arial"/>
          <w:sz w:val="24"/>
          <w:szCs w:val="24"/>
        </w:rPr>
      </w:pPr>
    </w:p>
    <w:p w:rsidR="008530DA" w:rsidP="008530DA" w:rsidRDefault="001E3125" w14:paraId="711F69EC" w14:textId="696851C4">
      <w:pPr>
        <w:spacing w:line="240" w:lineRule="auto"/>
        <w:ind w:left="720"/>
        <w:jc w:val="both"/>
        <w:rPr>
          <w:rFonts w:cs="Arial"/>
          <w:sz w:val="24"/>
          <w:szCs w:val="24"/>
        </w:rPr>
      </w:pPr>
      <w:r>
        <w:rPr>
          <w:rFonts w:cs="Arial"/>
          <w:sz w:val="24"/>
          <w:szCs w:val="24"/>
        </w:rPr>
        <w:t xml:space="preserve">We use Microsoft Office as the platform to host our e-mail, word and other Microsoft tools.  Your personal data may be recorded in e-mail communication with you and any third party you have agreed for us to contact and a record of correspondence drafted in word or details recorded on excel may be retained within our Microsoft documents portal.   Every effort will be made to delete such documents once they have been scanned and uploaded to CASTLE, but given the volume, some may remain within our Microsoft portal.  </w:t>
      </w:r>
      <w:r w:rsidR="008530DA">
        <w:rPr>
          <w:rFonts w:cs="Arial"/>
          <w:sz w:val="24"/>
          <w:szCs w:val="24"/>
        </w:rPr>
        <w:t>Such information can only be accessed by users authorised by Citizens Advice Edinburgh Management team and accessed by a secure user name and password. More details about Microsoft Office data protection and privacy policy can be found here:</w:t>
      </w:r>
    </w:p>
    <w:p w:rsidR="008530DA" w:rsidP="008530DA" w:rsidRDefault="008530DA" w14:paraId="6215AFA2" w14:textId="74FFB51C">
      <w:pPr>
        <w:spacing w:line="240" w:lineRule="auto"/>
        <w:ind w:left="720"/>
        <w:jc w:val="both"/>
        <w:rPr>
          <w:rFonts w:cs="Arial"/>
          <w:sz w:val="24"/>
          <w:szCs w:val="24"/>
        </w:rPr>
      </w:pPr>
    </w:p>
    <w:bookmarkStart w:name="_Hlk111128734" w:id="2"/>
    <w:p w:rsidR="008530DA" w:rsidP="008530DA" w:rsidRDefault="008530DA" w14:paraId="2F8F008E" w14:textId="77777777">
      <w:pPr>
        <w:spacing w:line="240" w:lineRule="auto"/>
        <w:ind w:left="720"/>
        <w:jc w:val="both"/>
        <w:rPr>
          <w:rFonts w:cs="Arial"/>
          <w:sz w:val="24"/>
          <w:szCs w:val="24"/>
        </w:rPr>
      </w:pPr>
      <w:r>
        <w:rPr>
          <w:rFonts w:cs="Arial"/>
          <w:sz w:val="24"/>
          <w:szCs w:val="24"/>
        </w:rPr>
        <w:fldChar w:fldCharType="begin"/>
      </w:r>
      <w:r>
        <w:rPr>
          <w:rFonts w:cs="Arial"/>
          <w:sz w:val="24"/>
          <w:szCs w:val="24"/>
        </w:rPr>
        <w:instrText>HYPERLINK "https://www.microsoft.com/en-gb/trust-center/privacy/gdpr-overview"</w:instrText>
      </w:r>
      <w:r>
        <w:rPr>
          <w:rFonts w:cs="Arial"/>
          <w:sz w:val="24"/>
          <w:szCs w:val="24"/>
        </w:rPr>
        <w:fldChar w:fldCharType="separate"/>
      </w:r>
      <w:r>
        <w:rPr>
          <w:rStyle w:val="Hyperlink"/>
          <w:rFonts w:cs="Arial"/>
          <w:sz w:val="24"/>
          <w:szCs w:val="24"/>
        </w:rPr>
        <w:t>https://www.microsoft.comGDPR</w:t>
      </w:r>
      <w:r>
        <w:rPr>
          <w:rFonts w:cs="Arial"/>
          <w:sz w:val="24"/>
          <w:szCs w:val="24"/>
        </w:rPr>
        <w:fldChar w:fldCharType="end"/>
      </w:r>
    </w:p>
    <w:bookmarkEnd w:id="2"/>
    <w:p w:rsidR="008530DA" w:rsidP="008530DA" w:rsidRDefault="008530DA" w14:paraId="390B5559" w14:textId="77777777">
      <w:pPr>
        <w:spacing w:line="240" w:lineRule="auto"/>
        <w:jc w:val="both"/>
        <w:rPr>
          <w:rFonts w:cs="Arial"/>
          <w:sz w:val="24"/>
          <w:szCs w:val="24"/>
        </w:rPr>
      </w:pPr>
    </w:p>
    <w:p w:rsidR="008530DA" w:rsidP="008530DA" w:rsidRDefault="008530DA" w14:paraId="10D3FC85" w14:textId="41125E12">
      <w:pPr>
        <w:spacing w:line="240" w:lineRule="auto"/>
        <w:jc w:val="both"/>
        <w:rPr>
          <w:rFonts w:cs="Arial"/>
          <w:sz w:val="24"/>
          <w:szCs w:val="24"/>
        </w:rPr>
      </w:pPr>
      <w:r>
        <w:rPr>
          <w:rFonts w:cs="Arial"/>
          <w:sz w:val="24"/>
          <w:szCs w:val="24"/>
        </w:rPr>
        <w:t>If we engage with you via Zoom or Microsoft Teams:</w:t>
      </w:r>
    </w:p>
    <w:p w:rsidR="008530DA" w:rsidP="008530DA" w:rsidRDefault="008530DA" w14:paraId="2C44915F" w14:textId="5D89BCFB">
      <w:pPr>
        <w:spacing w:line="240" w:lineRule="auto"/>
        <w:jc w:val="both"/>
        <w:rPr>
          <w:rFonts w:cs="Arial"/>
          <w:sz w:val="24"/>
          <w:szCs w:val="24"/>
        </w:rPr>
      </w:pPr>
    </w:p>
    <w:p w:rsidR="008530DA" w:rsidP="008530DA" w:rsidRDefault="008530DA" w14:paraId="0823D05D" w14:textId="7F90F686">
      <w:pPr>
        <w:spacing w:line="240" w:lineRule="auto"/>
        <w:ind w:left="720"/>
        <w:jc w:val="both"/>
        <w:rPr>
          <w:rFonts w:cs="Arial"/>
          <w:sz w:val="24"/>
          <w:szCs w:val="24"/>
        </w:rPr>
      </w:pPr>
      <w:r>
        <w:rPr>
          <w:rFonts w:cs="Arial"/>
          <w:sz w:val="24"/>
          <w:szCs w:val="24"/>
        </w:rPr>
        <w:t>You may agree to engage with your adviser by video link using Zoom or Teams.  If you do, those platforms may retain details of your name and e-mail address. More details about their data protection and privacy policies can be found here:</w:t>
      </w:r>
    </w:p>
    <w:p w:rsidR="008530DA" w:rsidP="008530DA" w:rsidRDefault="008530DA" w14:paraId="774E605F" w14:textId="14D419B8">
      <w:pPr>
        <w:spacing w:line="240" w:lineRule="auto"/>
        <w:ind w:left="720"/>
        <w:jc w:val="both"/>
        <w:rPr>
          <w:rFonts w:cs="Arial"/>
          <w:sz w:val="24"/>
          <w:szCs w:val="24"/>
        </w:rPr>
      </w:pPr>
    </w:p>
    <w:p w:rsidR="008530DA" w:rsidP="008530DA" w:rsidRDefault="0087446E" w14:paraId="138B43E4" w14:textId="77777777">
      <w:pPr>
        <w:spacing w:line="240" w:lineRule="auto"/>
        <w:ind w:left="720"/>
        <w:jc w:val="both"/>
        <w:rPr>
          <w:rFonts w:cs="Arial"/>
          <w:sz w:val="24"/>
          <w:szCs w:val="24"/>
        </w:rPr>
      </w:pPr>
      <w:hyperlink w:history="1" r:id="rId14">
        <w:r w:rsidR="008530DA">
          <w:rPr>
            <w:rStyle w:val="Hyperlink"/>
            <w:rFonts w:cs="Arial"/>
            <w:sz w:val="24"/>
            <w:szCs w:val="24"/>
          </w:rPr>
          <w:t>https://zoom.usEuropean Data Protection Policy</w:t>
        </w:r>
      </w:hyperlink>
    </w:p>
    <w:p w:rsidR="008530DA" w:rsidP="008530DA" w:rsidRDefault="008530DA" w14:paraId="15C22FEF" w14:textId="77777777">
      <w:pPr>
        <w:spacing w:line="240" w:lineRule="auto"/>
        <w:ind w:left="720"/>
        <w:jc w:val="both"/>
        <w:rPr>
          <w:rFonts w:cs="Arial"/>
          <w:sz w:val="24"/>
          <w:szCs w:val="24"/>
        </w:rPr>
      </w:pPr>
    </w:p>
    <w:p w:rsidR="008530DA" w:rsidP="008530DA" w:rsidRDefault="0087446E" w14:paraId="7DFA69AE" w14:textId="288DD78B">
      <w:pPr>
        <w:spacing w:line="240" w:lineRule="auto"/>
        <w:ind w:left="720"/>
        <w:jc w:val="both"/>
        <w:rPr>
          <w:rFonts w:cs="Arial"/>
          <w:sz w:val="24"/>
          <w:szCs w:val="24"/>
        </w:rPr>
      </w:pPr>
      <w:hyperlink w:history="1" r:id="rId15">
        <w:r w:rsidR="008530DA">
          <w:rPr>
            <w:rStyle w:val="Hyperlink"/>
            <w:rFonts w:cs="Arial"/>
            <w:sz w:val="24"/>
            <w:szCs w:val="24"/>
          </w:rPr>
          <w:t>https://www.microsoftteams.comGDPR</w:t>
        </w:r>
      </w:hyperlink>
    </w:p>
    <w:p w:rsidR="008530DA" w:rsidP="008530DA" w:rsidRDefault="008530DA" w14:paraId="27EB6F67" w14:textId="60B8347B">
      <w:pPr>
        <w:spacing w:line="240" w:lineRule="auto"/>
        <w:ind w:left="720"/>
        <w:jc w:val="both"/>
        <w:rPr>
          <w:rFonts w:cs="Arial"/>
          <w:sz w:val="24"/>
          <w:szCs w:val="24"/>
        </w:rPr>
      </w:pPr>
      <w:r>
        <w:rPr>
          <w:rFonts w:cs="Arial"/>
          <w:sz w:val="24"/>
          <w:szCs w:val="24"/>
        </w:rPr>
        <w:t xml:space="preserve"> </w:t>
      </w:r>
    </w:p>
    <w:p w:rsidR="008530DA" w:rsidP="13F3BE60" w:rsidRDefault="008530DA" w14:paraId="6AD6015B" w14:textId="1B4AB718">
      <w:pPr>
        <w:spacing w:line="240" w:lineRule="auto"/>
        <w:ind w:left="720" w:hanging="720"/>
        <w:jc w:val="both"/>
        <w:rPr>
          <w:rFonts w:cs="Arial"/>
          <w:b w:val="0"/>
          <w:bCs w:val="0"/>
          <w:sz w:val="24"/>
          <w:szCs w:val="24"/>
          <w:u w:val="none"/>
        </w:rPr>
      </w:pPr>
      <w:r w:rsidRPr="13F3BE60" w:rsidR="176D32FF">
        <w:rPr>
          <w:rFonts w:cs="Arial"/>
          <w:b w:val="0"/>
          <w:bCs w:val="0"/>
          <w:sz w:val="24"/>
          <w:szCs w:val="24"/>
          <w:u w:val="none"/>
        </w:rPr>
        <w:t xml:space="preserve">If you </w:t>
      </w:r>
      <w:r w:rsidRPr="13F3BE60" w:rsidR="176D32FF">
        <w:rPr>
          <w:rFonts w:cs="Arial"/>
          <w:b w:val="0"/>
          <w:bCs w:val="0"/>
          <w:sz w:val="24"/>
          <w:szCs w:val="24"/>
          <w:u w:val="none"/>
        </w:rPr>
        <w:t>provide</w:t>
      </w:r>
      <w:r w:rsidRPr="13F3BE60" w:rsidR="176D32FF">
        <w:rPr>
          <w:rFonts w:cs="Arial"/>
          <w:b w:val="0"/>
          <w:bCs w:val="0"/>
          <w:sz w:val="24"/>
          <w:szCs w:val="24"/>
          <w:u w:val="none"/>
        </w:rPr>
        <w:t xml:space="preserve"> feedback using our Citizens Advice Edinburgh Feedback Survey Link:</w:t>
      </w:r>
    </w:p>
    <w:p w:rsidR="13F3BE60" w:rsidP="13F3BE60" w:rsidRDefault="13F3BE60" w14:paraId="557CE805" w14:textId="6EDB59C3">
      <w:pPr>
        <w:pStyle w:val="Normal"/>
        <w:spacing w:line="240" w:lineRule="auto"/>
        <w:ind w:left="720" w:hanging="720"/>
        <w:jc w:val="both"/>
        <w:rPr>
          <w:rFonts w:cs="Arial"/>
          <w:b w:val="0"/>
          <w:bCs w:val="0"/>
          <w:sz w:val="24"/>
          <w:szCs w:val="24"/>
          <w:u w:val="none"/>
        </w:rPr>
      </w:pPr>
    </w:p>
    <w:p w:rsidR="176D32FF" w:rsidP="13F3BE60" w:rsidRDefault="176D32FF" w14:paraId="1006CB9C" w14:textId="2A0FAA62">
      <w:pPr>
        <w:pStyle w:val="Normal"/>
        <w:spacing w:line="240" w:lineRule="auto"/>
        <w:ind w:left="720" w:hanging="720"/>
        <w:jc w:val="both"/>
        <w:rPr>
          <w:rFonts w:ascii="Arial" w:hAnsi="Arial" w:eastAsia="Arial" w:cs="Arial"/>
          <w:noProof w:val="0"/>
          <w:sz w:val="24"/>
          <w:szCs w:val="24"/>
          <w:lang w:val="en-GB"/>
        </w:rPr>
      </w:pPr>
      <w:r w:rsidRPr="13F3BE60" w:rsidR="176D32FF">
        <w:rPr>
          <w:rFonts w:cs="Arial"/>
          <w:b w:val="0"/>
          <w:bCs w:val="0"/>
          <w:sz w:val="24"/>
          <w:szCs w:val="24"/>
          <w:u w:val="none"/>
        </w:rPr>
        <w:t>All clients will be invited to complete our online feedback survey</w:t>
      </w:r>
      <w:r w:rsidRPr="13F3BE60" w:rsidR="176D32FF">
        <w:rPr>
          <w:rFonts w:cs="Arial"/>
          <w:b w:val="0"/>
          <w:bCs w:val="0"/>
          <w:sz w:val="24"/>
          <w:szCs w:val="24"/>
          <w:u w:val="none"/>
        </w:rPr>
        <w:t xml:space="preserve">.  </w:t>
      </w:r>
      <w:r w:rsidRPr="13F3BE60" w:rsidR="176D32FF">
        <w:rPr>
          <w:rFonts w:cs="Arial"/>
          <w:b w:val="0"/>
          <w:bCs w:val="0"/>
          <w:sz w:val="24"/>
          <w:szCs w:val="24"/>
          <w:u w:val="none"/>
        </w:rPr>
        <w:t xml:space="preserve">We use </w:t>
      </w:r>
      <w:hyperlink r:id="Rf248d18cac1444fe">
        <w:r w:rsidRPr="13F3BE60" w:rsidR="730F44D0">
          <w:rPr>
            <w:rStyle w:val="Hyperlink"/>
            <w:rFonts w:ascii="Arial" w:hAnsi="Arial" w:eastAsia="Arial" w:cs="Arial"/>
            <w:noProof w:val="0"/>
            <w:sz w:val="24"/>
            <w:szCs w:val="24"/>
            <w:lang w:val="en-GB"/>
          </w:rPr>
          <w:t>SurveyMonkey UK</w:t>
        </w:r>
      </w:hyperlink>
      <w:r w:rsidRPr="13F3BE60" w:rsidR="730F44D0">
        <w:rPr>
          <w:rFonts w:ascii="Arial" w:hAnsi="Arial" w:eastAsia="Arial" w:cs="Arial"/>
          <w:noProof w:val="0"/>
          <w:sz w:val="24"/>
          <w:szCs w:val="24"/>
          <w:lang w:val="en-GB"/>
        </w:rPr>
        <w:t xml:space="preserve"> as the platform for this</w:t>
      </w:r>
      <w:r w:rsidRPr="13F3BE60" w:rsidR="730F44D0">
        <w:rPr>
          <w:rFonts w:ascii="Arial" w:hAnsi="Arial" w:eastAsia="Arial" w:cs="Arial"/>
          <w:noProof w:val="0"/>
          <w:sz w:val="24"/>
          <w:szCs w:val="24"/>
          <w:lang w:val="en-GB"/>
        </w:rPr>
        <w:t xml:space="preserve">.  </w:t>
      </w:r>
      <w:r w:rsidRPr="13F3BE60" w:rsidR="730F44D0">
        <w:rPr>
          <w:rFonts w:ascii="Arial" w:hAnsi="Arial" w:eastAsia="Arial" w:cs="Arial"/>
          <w:noProof w:val="0"/>
          <w:sz w:val="24"/>
          <w:szCs w:val="24"/>
          <w:lang w:val="en-GB"/>
        </w:rPr>
        <w:t>If you chose to complete that survey, you must be aware of the Data Protection and Privacy S</w:t>
      </w:r>
      <w:r w:rsidRPr="13F3BE60" w:rsidR="61E519CE">
        <w:rPr>
          <w:rFonts w:ascii="Arial" w:hAnsi="Arial" w:eastAsia="Arial" w:cs="Arial"/>
          <w:noProof w:val="0"/>
          <w:sz w:val="24"/>
          <w:szCs w:val="24"/>
          <w:lang w:val="en-GB"/>
        </w:rPr>
        <w:t>tatement used by that provider</w:t>
      </w:r>
      <w:r w:rsidRPr="13F3BE60" w:rsidR="61E519CE">
        <w:rPr>
          <w:rFonts w:ascii="Arial" w:hAnsi="Arial" w:eastAsia="Arial" w:cs="Arial"/>
          <w:noProof w:val="0"/>
          <w:sz w:val="24"/>
          <w:szCs w:val="24"/>
          <w:lang w:val="en-GB"/>
        </w:rPr>
        <w:t xml:space="preserve">.  </w:t>
      </w:r>
      <w:r w:rsidRPr="13F3BE60" w:rsidR="61E519CE">
        <w:rPr>
          <w:rFonts w:ascii="Arial" w:hAnsi="Arial" w:eastAsia="Arial" w:cs="Arial"/>
          <w:noProof w:val="0"/>
          <w:sz w:val="24"/>
          <w:szCs w:val="24"/>
          <w:lang w:val="en-GB"/>
        </w:rPr>
        <w:t>Details can be found here:</w:t>
      </w:r>
    </w:p>
    <w:p w:rsidR="13F3BE60" w:rsidP="13F3BE60" w:rsidRDefault="13F3BE60" w14:paraId="00E47D58" w14:textId="24158332">
      <w:pPr>
        <w:pStyle w:val="Normal"/>
        <w:spacing w:line="240" w:lineRule="auto"/>
        <w:ind w:left="720" w:hanging="720"/>
        <w:jc w:val="both"/>
        <w:rPr>
          <w:rFonts w:ascii="Arial" w:hAnsi="Arial" w:eastAsia="Arial" w:cs="Arial"/>
          <w:noProof w:val="0"/>
          <w:sz w:val="24"/>
          <w:szCs w:val="24"/>
          <w:lang w:val="en-GB"/>
        </w:rPr>
      </w:pPr>
    </w:p>
    <w:p w:rsidR="61E519CE" w:rsidP="13F3BE60" w:rsidRDefault="61E519CE" w14:paraId="57F5618F" w14:textId="362B6802">
      <w:pPr>
        <w:pStyle w:val="Normal"/>
        <w:spacing w:line="240" w:lineRule="auto"/>
        <w:ind w:left="720" w:hanging="720"/>
        <w:jc w:val="both"/>
        <w:rPr>
          <w:rFonts w:ascii="Arial" w:hAnsi="Arial" w:eastAsia="Arial" w:cs="Arial"/>
          <w:noProof w:val="0"/>
          <w:sz w:val="24"/>
          <w:szCs w:val="24"/>
          <w:lang w:val="en-GB"/>
        </w:rPr>
      </w:pPr>
      <w:hyperlink r:id="R686dfa9b56ca4fed">
        <w:r w:rsidRPr="13F3BE60" w:rsidR="61E519CE">
          <w:rPr>
            <w:rStyle w:val="Hyperlink"/>
            <w:rFonts w:ascii="Arial" w:hAnsi="Arial" w:eastAsia="Arial" w:cs="Arial"/>
            <w:noProof w:val="0"/>
            <w:sz w:val="24"/>
            <w:szCs w:val="24"/>
            <w:lang w:val="en-GB"/>
          </w:rPr>
          <w:t>Privacy Notice | Survey Monkey UK</w:t>
        </w:r>
      </w:hyperlink>
    </w:p>
    <w:p w:rsidR="13F3BE60" w:rsidP="13F3BE60" w:rsidRDefault="13F3BE60" w14:paraId="3395BE8E" w14:textId="4C651719">
      <w:pPr>
        <w:pStyle w:val="Normal"/>
        <w:spacing w:line="240" w:lineRule="auto"/>
        <w:ind w:left="720" w:hanging="720"/>
        <w:jc w:val="both"/>
        <w:rPr>
          <w:rFonts w:ascii="Arial" w:hAnsi="Arial" w:eastAsia="Arial" w:cs="Arial"/>
          <w:noProof w:val="0"/>
          <w:sz w:val="24"/>
          <w:szCs w:val="24"/>
          <w:lang w:val="en-GB"/>
        </w:rPr>
      </w:pPr>
    </w:p>
    <w:p w:rsidR="61E519CE" w:rsidP="13F3BE60" w:rsidRDefault="61E519CE" w14:paraId="7C4FD58E" w14:textId="572D8F59">
      <w:pPr>
        <w:pStyle w:val="Normal"/>
        <w:spacing w:line="240" w:lineRule="auto"/>
        <w:ind w:left="720" w:hanging="720"/>
        <w:jc w:val="both"/>
        <w:rPr>
          <w:rFonts w:ascii="Arial" w:hAnsi="Arial" w:eastAsia="Arial" w:cs="Arial"/>
          <w:noProof w:val="0"/>
          <w:sz w:val="24"/>
          <w:szCs w:val="24"/>
          <w:lang w:val="en-GB"/>
        </w:rPr>
      </w:pPr>
      <w:hyperlink r:id="R9589cd111aa24f7c">
        <w:r w:rsidRPr="13F3BE60" w:rsidR="61E519CE">
          <w:rPr>
            <w:rStyle w:val="Hyperlink"/>
            <w:rFonts w:ascii="Arial" w:hAnsi="Arial" w:eastAsia="Arial" w:cs="Arial"/>
            <w:noProof w:val="0"/>
            <w:sz w:val="24"/>
            <w:szCs w:val="24"/>
            <w:lang w:val="en-GB"/>
          </w:rPr>
          <w:t>GDPR and CCPA Compliance | SurveyMonkey UK</w:t>
        </w:r>
      </w:hyperlink>
    </w:p>
    <w:p w:rsidR="13F3BE60" w:rsidP="13F3BE60" w:rsidRDefault="13F3BE60" w14:paraId="4268F096" w14:textId="52B04A70">
      <w:pPr>
        <w:pStyle w:val="Normal"/>
        <w:spacing w:line="240" w:lineRule="auto"/>
        <w:ind w:left="720" w:hanging="720"/>
        <w:jc w:val="both"/>
        <w:rPr>
          <w:rFonts w:ascii="Arial" w:hAnsi="Arial" w:eastAsia="Arial" w:cs="Arial"/>
          <w:noProof w:val="0"/>
          <w:sz w:val="24"/>
          <w:szCs w:val="24"/>
          <w:lang w:val="en-GB"/>
        </w:rPr>
      </w:pPr>
    </w:p>
    <w:p w:rsidRPr="00E60007" w:rsidR="00146998" w:rsidP="00B51017" w:rsidRDefault="00146998" w14:paraId="333A590B" w14:textId="2F78E0BE">
      <w:pPr>
        <w:spacing w:line="240" w:lineRule="auto"/>
        <w:ind w:left="720" w:hanging="720"/>
        <w:jc w:val="both"/>
        <w:rPr>
          <w:rFonts w:cs="Arial"/>
          <w:b/>
          <w:bCs/>
          <w:sz w:val="24"/>
          <w:szCs w:val="24"/>
          <w:u w:val="single"/>
        </w:rPr>
      </w:pPr>
      <w:r w:rsidRPr="00E60007">
        <w:rPr>
          <w:rFonts w:cs="Arial"/>
          <w:b/>
          <w:bCs/>
          <w:sz w:val="24"/>
          <w:szCs w:val="24"/>
          <w:u w:val="single"/>
        </w:rPr>
        <w:t xml:space="preserve">Retention of </w:t>
      </w:r>
      <w:r w:rsidRPr="00E60007" w:rsidR="00D76AA9">
        <w:rPr>
          <w:rFonts w:cs="Arial"/>
          <w:b/>
          <w:bCs/>
          <w:sz w:val="24"/>
          <w:szCs w:val="24"/>
          <w:u w:val="single"/>
        </w:rPr>
        <w:t>Personnel R</w:t>
      </w:r>
      <w:r w:rsidRPr="00E60007">
        <w:rPr>
          <w:rFonts w:cs="Arial"/>
          <w:b/>
          <w:bCs/>
          <w:sz w:val="24"/>
          <w:szCs w:val="24"/>
          <w:u w:val="single"/>
        </w:rPr>
        <w:t xml:space="preserve">ecords: </w:t>
      </w:r>
    </w:p>
    <w:p w:rsidRPr="00E60007" w:rsidR="0097111B" w:rsidP="00B14E6C" w:rsidRDefault="0097111B" w14:paraId="4608A2EF" w14:textId="77777777">
      <w:pPr>
        <w:spacing w:line="240" w:lineRule="auto"/>
        <w:ind w:left="720" w:hanging="720"/>
        <w:jc w:val="both"/>
        <w:rPr>
          <w:rFonts w:cs="Arial"/>
          <w:color w:val="000000"/>
          <w:sz w:val="24"/>
          <w:szCs w:val="24"/>
        </w:rPr>
      </w:pPr>
    </w:p>
    <w:tbl>
      <w:tblPr>
        <w:tblW w:w="5000" w:type="pct"/>
        <w:tblCellSpacing w:w="0" w:type="dxa"/>
        <w:tblBorders>
          <w:top w:val="outset" w:color="ECECEC" w:sz="6" w:space="0"/>
          <w:left w:val="outset" w:color="ECECEC" w:sz="6" w:space="0"/>
          <w:bottom w:val="outset" w:color="ECECEC" w:sz="6" w:space="0"/>
          <w:right w:val="outset" w:color="ECECEC" w:sz="6" w:space="0"/>
        </w:tblBorders>
        <w:tblCellMar>
          <w:top w:w="75" w:type="dxa"/>
          <w:left w:w="75" w:type="dxa"/>
          <w:bottom w:w="75" w:type="dxa"/>
          <w:right w:w="75" w:type="dxa"/>
        </w:tblCellMar>
        <w:tblLook w:val="0000" w:firstRow="0" w:lastRow="0" w:firstColumn="0" w:lastColumn="0" w:noHBand="0" w:noVBand="0"/>
      </w:tblPr>
      <w:tblGrid>
        <w:gridCol w:w="4595"/>
        <w:gridCol w:w="4415"/>
      </w:tblGrid>
      <w:tr w:rsidRPr="00E60007" w:rsidR="00146998" w:rsidTr="00606241" w14:paraId="592BDECC" w14:textId="77777777">
        <w:trPr>
          <w:tblCellSpacing w:w="0" w:type="dxa"/>
        </w:trPr>
        <w:tc>
          <w:tcPr>
            <w:tcW w:w="2550" w:type="pct"/>
            <w:tcBorders>
              <w:top w:val="outset" w:color="ECECEC" w:sz="6" w:space="0"/>
              <w:left w:val="outset" w:color="ECECEC" w:sz="6" w:space="0"/>
              <w:bottom w:val="outset" w:color="ECECEC" w:sz="6" w:space="0"/>
              <w:right w:val="outset" w:color="ECECEC" w:sz="6" w:space="0"/>
            </w:tcBorders>
            <w:vAlign w:val="center"/>
          </w:tcPr>
          <w:p w:rsidRPr="00E60007" w:rsidR="00146998" w:rsidP="00606241" w:rsidRDefault="00146998" w14:paraId="545F76A7" w14:textId="77777777">
            <w:pPr>
              <w:jc w:val="both"/>
              <w:rPr>
                <w:rFonts w:cs="Arial"/>
                <w:b/>
                <w:color w:val="000000"/>
                <w:sz w:val="24"/>
                <w:szCs w:val="24"/>
              </w:rPr>
            </w:pPr>
            <w:r w:rsidRPr="00E60007">
              <w:rPr>
                <w:rFonts w:cs="Arial"/>
                <w:b/>
                <w:color w:val="000000"/>
                <w:sz w:val="24"/>
                <w:szCs w:val="24"/>
              </w:rPr>
              <w:t>Document</w:t>
            </w:r>
          </w:p>
        </w:tc>
        <w:tc>
          <w:tcPr>
            <w:tcW w:w="2450" w:type="pct"/>
            <w:tcBorders>
              <w:top w:val="outset" w:color="ECECEC" w:sz="6" w:space="0"/>
              <w:left w:val="outset" w:color="ECECEC" w:sz="6" w:space="0"/>
              <w:bottom w:val="outset" w:color="ECECEC" w:sz="6" w:space="0"/>
              <w:right w:val="outset" w:color="ECECEC" w:sz="6" w:space="0"/>
            </w:tcBorders>
            <w:vAlign w:val="center"/>
          </w:tcPr>
          <w:p w:rsidRPr="00E60007" w:rsidR="00146998" w:rsidP="00606241" w:rsidRDefault="00146998" w14:paraId="6D57B79C" w14:textId="77777777">
            <w:pPr>
              <w:jc w:val="both"/>
              <w:rPr>
                <w:rFonts w:cs="Arial"/>
                <w:b/>
                <w:color w:val="000000"/>
                <w:sz w:val="24"/>
                <w:szCs w:val="24"/>
              </w:rPr>
            </w:pPr>
            <w:r w:rsidRPr="00E60007">
              <w:rPr>
                <w:rFonts w:cs="Arial"/>
                <w:b/>
                <w:color w:val="000000"/>
                <w:sz w:val="24"/>
                <w:szCs w:val="24"/>
              </w:rPr>
              <w:t>Retention period</w:t>
            </w:r>
          </w:p>
        </w:tc>
      </w:tr>
      <w:tr w:rsidRPr="00E60007" w:rsidR="00146998" w:rsidTr="00606241" w14:paraId="6E9C92AA" w14:textId="77777777">
        <w:trPr>
          <w:tblCellSpacing w:w="0" w:type="dxa"/>
        </w:trPr>
        <w:tc>
          <w:tcPr>
            <w:tcW w:w="2550" w:type="pct"/>
            <w:tcBorders>
              <w:top w:val="outset" w:color="ECECEC" w:sz="6" w:space="0"/>
              <w:left w:val="outset" w:color="ECECEC" w:sz="6" w:space="0"/>
              <w:bottom w:val="outset" w:color="ECECEC" w:sz="6" w:space="0"/>
              <w:right w:val="outset" w:color="ECECEC" w:sz="6" w:space="0"/>
            </w:tcBorders>
            <w:vAlign w:val="center"/>
          </w:tcPr>
          <w:p w:rsidRPr="00E60007" w:rsidR="00146998" w:rsidP="00606241" w:rsidRDefault="00146998" w14:paraId="030F0D28" w14:textId="77777777">
            <w:pPr>
              <w:jc w:val="both"/>
              <w:rPr>
                <w:rFonts w:cs="Arial"/>
                <w:color w:val="000000"/>
                <w:sz w:val="24"/>
                <w:szCs w:val="24"/>
              </w:rPr>
            </w:pPr>
            <w:r w:rsidRPr="00E60007">
              <w:rPr>
                <w:rFonts w:cs="Arial"/>
                <w:color w:val="000000"/>
                <w:sz w:val="24"/>
                <w:szCs w:val="24"/>
              </w:rPr>
              <w:t>Application form</w:t>
            </w:r>
          </w:p>
        </w:tc>
        <w:tc>
          <w:tcPr>
            <w:tcW w:w="2450" w:type="pct"/>
            <w:tcBorders>
              <w:top w:val="outset" w:color="ECECEC" w:sz="6" w:space="0"/>
              <w:left w:val="outset" w:color="ECECEC" w:sz="6" w:space="0"/>
              <w:bottom w:val="outset" w:color="ECECEC" w:sz="6" w:space="0"/>
              <w:right w:val="outset" w:color="ECECEC" w:sz="6" w:space="0"/>
            </w:tcBorders>
            <w:vAlign w:val="center"/>
          </w:tcPr>
          <w:p w:rsidRPr="00E60007" w:rsidR="00146998" w:rsidP="00606241" w:rsidRDefault="00146998" w14:paraId="73787139" w14:textId="77777777">
            <w:pPr>
              <w:jc w:val="both"/>
              <w:rPr>
                <w:rFonts w:cs="Arial"/>
                <w:color w:val="000000"/>
                <w:sz w:val="24"/>
                <w:szCs w:val="24"/>
              </w:rPr>
            </w:pPr>
            <w:r w:rsidRPr="00E60007">
              <w:rPr>
                <w:rFonts w:cs="Arial"/>
                <w:color w:val="000000"/>
                <w:sz w:val="24"/>
                <w:szCs w:val="24"/>
              </w:rPr>
              <w:t>Duration of employment</w:t>
            </w:r>
            <w:r w:rsidRPr="00E60007" w:rsidR="00F76B27">
              <w:rPr>
                <w:rFonts w:cs="Arial"/>
                <w:color w:val="000000"/>
                <w:sz w:val="24"/>
                <w:szCs w:val="24"/>
              </w:rPr>
              <w:t xml:space="preserve"> or volunteering</w:t>
            </w:r>
          </w:p>
        </w:tc>
      </w:tr>
      <w:tr w:rsidRPr="00E60007" w:rsidR="00146998" w:rsidTr="00606241" w14:paraId="4E8B2943" w14:textId="77777777">
        <w:trPr>
          <w:tblCellSpacing w:w="0" w:type="dxa"/>
        </w:trPr>
        <w:tc>
          <w:tcPr>
            <w:tcW w:w="0" w:type="auto"/>
            <w:tcBorders>
              <w:top w:val="outset" w:color="ECECEC" w:sz="6" w:space="0"/>
              <w:left w:val="outset" w:color="ECECEC" w:sz="6" w:space="0"/>
              <w:bottom w:val="outset" w:color="ECECEC" w:sz="6" w:space="0"/>
              <w:right w:val="outset" w:color="ECECEC" w:sz="6" w:space="0"/>
            </w:tcBorders>
            <w:vAlign w:val="center"/>
          </w:tcPr>
          <w:p w:rsidRPr="00E60007" w:rsidR="00146998" w:rsidP="00606241" w:rsidRDefault="00146998" w14:paraId="07B37760" w14:textId="77777777">
            <w:pPr>
              <w:jc w:val="both"/>
              <w:rPr>
                <w:rFonts w:cs="Arial"/>
                <w:color w:val="000000"/>
                <w:sz w:val="24"/>
                <w:szCs w:val="24"/>
              </w:rPr>
            </w:pPr>
            <w:r w:rsidRPr="00E60007">
              <w:rPr>
                <w:rFonts w:cs="Arial"/>
                <w:color w:val="000000"/>
                <w:sz w:val="24"/>
                <w:szCs w:val="24"/>
              </w:rPr>
              <w:t>References received</w:t>
            </w:r>
          </w:p>
        </w:tc>
        <w:tc>
          <w:tcPr>
            <w:tcW w:w="0" w:type="auto"/>
            <w:tcBorders>
              <w:top w:val="outset" w:color="ECECEC" w:sz="6" w:space="0"/>
              <w:left w:val="outset" w:color="ECECEC" w:sz="6" w:space="0"/>
              <w:bottom w:val="outset" w:color="ECECEC" w:sz="6" w:space="0"/>
              <w:right w:val="outset" w:color="ECECEC" w:sz="6" w:space="0"/>
            </w:tcBorders>
            <w:vAlign w:val="center"/>
          </w:tcPr>
          <w:p w:rsidRPr="00E60007" w:rsidR="00146998" w:rsidP="00606241" w:rsidRDefault="00724BB0" w14:paraId="0AF75BD8" w14:textId="77777777">
            <w:pPr>
              <w:jc w:val="both"/>
              <w:rPr>
                <w:rFonts w:cs="Arial"/>
                <w:color w:val="000000"/>
                <w:sz w:val="24"/>
                <w:szCs w:val="24"/>
              </w:rPr>
            </w:pPr>
            <w:r w:rsidRPr="00E60007">
              <w:rPr>
                <w:rFonts w:cs="Arial"/>
                <w:color w:val="000000"/>
                <w:sz w:val="24"/>
                <w:szCs w:val="24"/>
              </w:rPr>
              <w:t>Duration of employment or volunteering</w:t>
            </w:r>
          </w:p>
        </w:tc>
      </w:tr>
      <w:tr w:rsidRPr="00E60007" w:rsidR="00724BB0" w:rsidTr="00606241" w14:paraId="7E2EB6D5" w14:textId="77777777">
        <w:trPr>
          <w:tblCellSpacing w:w="0" w:type="dxa"/>
        </w:trPr>
        <w:tc>
          <w:tcPr>
            <w:tcW w:w="0" w:type="auto"/>
            <w:tcBorders>
              <w:top w:val="outset" w:color="ECECEC" w:sz="6" w:space="0"/>
              <w:left w:val="outset" w:color="ECECEC" w:sz="6" w:space="0"/>
              <w:bottom w:val="outset" w:color="ECECEC" w:sz="6" w:space="0"/>
              <w:right w:val="outset" w:color="ECECEC" w:sz="6" w:space="0"/>
            </w:tcBorders>
            <w:vAlign w:val="center"/>
          </w:tcPr>
          <w:p w:rsidRPr="00E60007" w:rsidR="00724BB0" w:rsidP="00724BB0" w:rsidRDefault="00724BB0" w14:paraId="4BBAC73B" w14:textId="77777777">
            <w:pPr>
              <w:jc w:val="both"/>
              <w:rPr>
                <w:rFonts w:cs="Arial"/>
                <w:color w:val="000000"/>
                <w:sz w:val="24"/>
                <w:szCs w:val="24"/>
              </w:rPr>
            </w:pPr>
            <w:r w:rsidRPr="00E60007">
              <w:rPr>
                <w:rFonts w:cs="Arial"/>
                <w:color w:val="000000"/>
                <w:sz w:val="24"/>
                <w:szCs w:val="24"/>
              </w:rPr>
              <w:t>Annual appraisal/assessment/supervision /Training records</w:t>
            </w:r>
          </w:p>
        </w:tc>
        <w:tc>
          <w:tcPr>
            <w:tcW w:w="0" w:type="auto"/>
            <w:tcBorders>
              <w:top w:val="outset" w:color="ECECEC" w:sz="6" w:space="0"/>
              <w:left w:val="outset" w:color="ECECEC" w:sz="6" w:space="0"/>
              <w:bottom w:val="outset" w:color="ECECEC" w:sz="6" w:space="0"/>
              <w:right w:val="outset" w:color="ECECEC" w:sz="6" w:space="0"/>
            </w:tcBorders>
            <w:vAlign w:val="center"/>
          </w:tcPr>
          <w:p w:rsidRPr="00E60007" w:rsidR="00724BB0" w:rsidDel="00724BB0" w:rsidP="00724BB0" w:rsidRDefault="00724BB0" w14:paraId="5779FEBF" w14:textId="77777777">
            <w:pPr>
              <w:jc w:val="both"/>
              <w:rPr>
                <w:rFonts w:cs="Arial"/>
                <w:color w:val="000000"/>
                <w:sz w:val="24"/>
                <w:szCs w:val="24"/>
              </w:rPr>
            </w:pPr>
            <w:r w:rsidRPr="00E60007">
              <w:rPr>
                <w:rFonts w:cs="Arial"/>
                <w:color w:val="000000"/>
                <w:sz w:val="24"/>
                <w:szCs w:val="24"/>
              </w:rPr>
              <w:t xml:space="preserve">Duration of employment or volunteering </w:t>
            </w:r>
          </w:p>
        </w:tc>
      </w:tr>
      <w:tr w:rsidRPr="00E60007" w:rsidR="00724BB0" w:rsidTr="00606241" w14:paraId="35ECF0C4" w14:textId="77777777">
        <w:trPr>
          <w:tblCellSpacing w:w="0" w:type="dxa"/>
        </w:trPr>
        <w:tc>
          <w:tcPr>
            <w:tcW w:w="0" w:type="auto"/>
            <w:tcBorders>
              <w:top w:val="outset" w:color="ECECEC" w:sz="6" w:space="0"/>
              <w:left w:val="outset" w:color="ECECEC" w:sz="6" w:space="0"/>
              <w:bottom w:val="outset" w:color="ECECEC" w:sz="6" w:space="0"/>
              <w:right w:val="outset" w:color="ECECEC" w:sz="6" w:space="0"/>
            </w:tcBorders>
            <w:vAlign w:val="center"/>
          </w:tcPr>
          <w:p w:rsidRPr="00E60007" w:rsidR="00724BB0" w:rsidP="00724BB0" w:rsidRDefault="00724BB0" w14:paraId="6128F43A" w14:textId="77777777">
            <w:pPr>
              <w:jc w:val="both"/>
              <w:rPr>
                <w:rFonts w:cs="Arial"/>
                <w:color w:val="000000"/>
                <w:sz w:val="24"/>
                <w:szCs w:val="24"/>
              </w:rPr>
            </w:pPr>
            <w:r w:rsidRPr="00E60007">
              <w:rPr>
                <w:rFonts w:cs="Arial"/>
                <w:color w:val="000000"/>
                <w:sz w:val="24"/>
                <w:szCs w:val="24"/>
              </w:rPr>
              <w:t>Annual leave records</w:t>
            </w:r>
          </w:p>
        </w:tc>
        <w:tc>
          <w:tcPr>
            <w:tcW w:w="0" w:type="auto"/>
            <w:tcBorders>
              <w:top w:val="outset" w:color="ECECEC" w:sz="6" w:space="0"/>
              <w:left w:val="outset" w:color="ECECEC" w:sz="6" w:space="0"/>
              <w:bottom w:val="outset" w:color="ECECEC" w:sz="6" w:space="0"/>
              <w:right w:val="outset" w:color="ECECEC" w:sz="6" w:space="0"/>
            </w:tcBorders>
            <w:vAlign w:val="center"/>
          </w:tcPr>
          <w:p w:rsidRPr="00E60007" w:rsidR="00724BB0" w:rsidP="00724BB0" w:rsidRDefault="00724BB0" w14:paraId="7B2E2FCE" w14:textId="77777777">
            <w:pPr>
              <w:jc w:val="both"/>
              <w:rPr>
                <w:rFonts w:cs="Arial"/>
                <w:color w:val="000000"/>
                <w:sz w:val="24"/>
                <w:szCs w:val="24"/>
              </w:rPr>
            </w:pPr>
            <w:r w:rsidRPr="00E60007">
              <w:rPr>
                <w:rFonts w:cs="Arial"/>
                <w:color w:val="000000"/>
                <w:sz w:val="24"/>
                <w:szCs w:val="24"/>
              </w:rPr>
              <w:t>For the leave period</w:t>
            </w:r>
          </w:p>
        </w:tc>
      </w:tr>
      <w:tr w:rsidRPr="00E60007" w:rsidR="00724BB0" w:rsidTr="00606241" w14:paraId="1B9F4622" w14:textId="77777777">
        <w:trPr>
          <w:tblCellSpacing w:w="0" w:type="dxa"/>
        </w:trPr>
        <w:tc>
          <w:tcPr>
            <w:tcW w:w="0" w:type="auto"/>
            <w:tcBorders>
              <w:top w:val="outset" w:color="ECECEC" w:sz="6" w:space="0"/>
              <w:left w:val="outset" w:color="ECECEC" w:sz="6" w:space="0"/>
              <w:bottom w:val="outset" w:color="ECECEC" w:sz="6" w:space="0"/>
              <w:right w:val="outset" w:color="ECECEC" w:sz="6" w:space="0"/>
            </w:tcBorders>
            <w:vAlign w:val="center"/>
          </w:tcPr>
          <w:p w:rsidRPr="00E60007" w:rsidR="00724BB0" w:rsidP="00724BB0" w:rsidRDefault="00724BB0" w14:paraId="5DDD5DA7" w14:textId="77777777">
            <w:pPr>
              <w:jc w:val="both"/>
              <w:rPr>
                <w:rFonts w:cs="Arial"/>
                <w:color w:val="000000"/>
                <w:sz w:val="24"/>
                <w:szCs w:val="24"/>
              </w:rPr>
            </w:pPr>
            <w:r w:rsidRPr="00E60007">
              <w:rPr>
                <w:rFonts w:cs="Arial"/>
                <w:color w:val="000000"/>
                <w:sz w:val="24"/>
                <w:szCs w:val="24"/>
              </w:rPr>
              <w:t>Unpaid leave/special leave records</w:t>
            </w:r>
          </w:p>
        </w:tc>
        <w:tc>
          <w:tcPr>
            <w:tcW w:w="0" w:type="auto"/>
            <w:tcBorders>
              <w:top w:val="outset" w:color="ECECEC" w:sz="6" w:space="0"/>
              <w:left w:val="outset" w:color="ECECEC" w:sz="6" w:space="0"/>
              <w:bottom w:val="outset" w:color="ECECEC" w:sz="6" w:space="0"/>
              <w:right w:val="outset" w:color="ECECEC" w:sz="6" w:space="0"/>
            </w:tcBorders>
            <w:vAlign w:val="center"/>
          </w:tcPr>
          <w:p w:rsidRPr="00E60007" w:rsidR="00724BB0" w:rsidP="00724BB0" w:rsidRDefault="00724BB0" w14:paraId="105EB054" w14:textId="77777777">
            <w:pPr>
              <w:jc w:val="both"/>
              <w:rPr>
                <w:rFonts w:cs="Arial"/>
                <w:color w:val="000000"/>
                <w:sz w:val="24"/>
                <w:szCs w:val="24"/>
              </w:rPr>
            </w:pPr>
            <w:r w:rsidRPr="00E60007">
              <w:rPr>
                <w:rFonts w:cs="Arial"/>
                <w:color w:val="000000"/>
                <w:sz w:val="24"/>
                <w:szCs w:val="24"/>
              </w:rPr>
              <w:t>3 years</w:t>
            </w:r>
          </w:p>
        </w:tc>
      </w:tr>
      <w:tr w:rsidRPr="00E60007" w:rsidR="00724BB0" w:rsidTr="00606241" w14:paraId="103C8E6A" w14:textId="77777777">
        <w:trPr>
          <w:tblCellSpacing w:w="0" w:type="dxa"/>
        </w:trPr>
        <w:tc>
          <w:tcPr>
            <w:tcW w:w="0" w:type="auto"/>
            <w:tcBorders>
              <w:top w:val="outset" w:color="ECECEC" w:sz="6" w:space="0"/>
              <w:left w:val="outset" w:color="ECECEC" w:sz="6" w:space="0"/>
              <w:bottom w:val="outset" w:color="ECECEC" w:sz="6" w:space="0"/>
              <w:right w:val="outset" w:color="ECECEC" w:sz="6" w:space="0"/>
            </w:tcBorders>
            <w:vAlign w:val="center"/>
          </w:tcPr>
          <w:p w:rsidRPr="00E60007" w:rsidR="00724BB0" w:rsidP="00724BB0" w:rsidRDefault="00724BB0" w14:paraId="485241FF" w14:textId="77777777">
            <w:pPr>
              <w:jc w:val="both"/>
              <w:rPr>
                <w:rFonts w:cs="Arial"/>
                <w:color w:val="000000"/>
                <w:sz w:val="24"/>
                <w:szCs w:val="24"/>
              </w:rPr>
            </w:pPr>
            <w:r w:rsidRPr="00E60007">
              <w:rPr>
                <w:rFonts w:cs="Arial"/>
                <w:color w:val="000000"/>
                <w:sz w:val="24"/>
                <w:szCs w:val="24"/>
              </w:rPr>
              <w:t>Sickness records</w:t>
            </w:r>
          </w:p>
        </w:tc>
        <w:tc>
          <w:tcPr>
            <w:tcW w:w="0" w:type="auto"/>
            <w:tcBorders>
              <w:top w:val="outset" w:color="ECECEC" w:sz="6" w:space="0"/>
              <w:left w:val="outset" w:color="ECECEC" w:sz="6" w:space="0"/>
              <w:bottom w:val="outset" w:color="ECECEC" w:sz="6" w:space="0"/>
              <w:right w:val="outset" w:color="ECECEC" w:sz="6" w:space="0"/>
            </w:tcBorders>
            <w:vAlign w:val="center"/>
          </w:tcPr>
          <w:p w:rsidRPr="00E60007" w:rsidR="00724BB0" w:rsidP="00724BB0" w:rsidRDefault="00724BB0" w14:paraId="16BA9D98" w14:textId="77777777">
            <w:pPr>
              <w:jc w:val="both"/>
              <w:rPr>
                <w:rFonts w:cs="Arial"/>
                <w:color w:val="000000"/>
                <w:sz w:val="24"/>
                <w:szCs w:val="24"/>
              </w:rPr>
            </w:pPr>
            <w:r w:rsidRPr="00E60007">
              <w:rPr>
                <w:rFonts w:cs="Arial"/>
                <w:color w:val="000000"/>
                <w:sz w:val="24"/>
                <w:szCs w:val="24"/>
              </w:rPr>
              <w:t>3 years</w:t>
            </w:r>
          </w:p>
        </w:tc>
      </w:tr>
      <w:tr w:rsidRPr="00E60007" w:rsidR="00103E95" w:rsidTr="00606241" w14:paraId="2995AB13" w14:textId="77777777">
        <w:trPr>
          <w:tblCellSpacing w:w="0" w:type="dxa"/>
        </w:trPr>
        <w:tc>
          <w:tcPr>
            <w:tcW w:w="0" w:type="auto"/>
            <w:tcBorders>
              <w:top w:val="outset" w:color="ECECEC" w:sz="6" w:space="0"/>
              <w:left w:val="outset" w:color="ECECEC" w:sz="6" w:space="0"/>
              <w:bottom w:val="outset" w:color="ECECEC" w:sz="6" w:space="0"/>
              <w:right w:val="outset" w:color="ECECEC" w:sz="6" w:space="0"/>
            </w:tcBorders>
            <w:vAlign w:val="center"/>
          </w:tcPr>
          <w:p w:rsidRPr="00E60007" w:rsidR="00103E95" w:rsidP="00103E95" w:rsidRDefault="00103E95" w14:paraId="7E3022D7" w14:textId="77777777">
            <w:pPr>
              <w:jc w:val="both"/>
              <w:rPr>
                <w:rFonts w:cs="Arial"/>
                <w:color w:val="000000"/>
                <w:sz w:val="24"/>
                <w:szCs w:val="24"/>
              </w:rPr>
            </w:pPr>
            <w:r w:rsidRPr="00E60007">
              <w:rPr>
                <w:rFonts w:cs="Arial"/>
                <w:color w:val="000000"/>
                <w:sz w:val="24"/>
                <w:szCs w:val="24"/>
              </w:rPr>
              <w:t>Records relating to accident or injury at work</w:t>
            </w:r>
          </w:p>
        </w:tc>
        <w:tc>
          <w:tcPr>
            <w:tcW w:w="0" w:type="auto"/>
            <w:tcBorders>
              <w:top w:val="outset" w:color="ECECEC" w:sz="6" w:space="0"/>
              <w:left w:val="outset" w:color="ECECEC" w:sz="6" w:space="0"/>
              <w:bottom w:val="outset" w:color="ECECEC" w:sz="6" w:space="0"/>
              <w:right w:val="outset" w:color="ECECEC" w:sz="6" w:space="0"/>
            </w:tcBorders>
            <w:vAlign w:val="center"/>
          </w:tcPr>
          <w:p w:rsidRPr="00E60007" w:rsidR="00103E95" w:rsidP="00103E95" w:rsidRDefault="00103E95" w14:paraId="17B58400" w14:textId="77777777">
            <w:pPr>
              <w:jc w:val="both"/>
              <w:rPr>
                <w:rFonts w:cs="Arial"/>
                <w:color w:val="000000"/>
                <w:sz w:val="24"/>
                <w:szCs w:val="24"/>
              </w:rPr>
            </w:pPr>
            <w:r w:rsidRPr="00E60007">
              <w:rPr>
                <w:rFonts w:cs="Arial"/>
                <w:color w:val="000000"/>
                <w:sz w:val="24"/>
                <w:szCs w:val="24"/>
              </w:rPr>
              <w:t>For at least 3 years from the date the report was made</w:t>
            </w:r>
          </w:p>
        </w:tc>
      </w:tr>
      <w:tr w:rsidRPr="00E60007" w:rsidR="00103E95" w:rsidTr="00606241" w14:paraId="70CDDACA" w14:textId="77777777">
        <w:trPr>
          <w:tblCellSpacing w:w="0" w:type="dxa"/>
        </w:trPr>
        <w:tc>
          <w:tcPr>
            <w:tcW w:w="0" w:type="auto"/>
            <w:tcBorders>
              <w:top w:val="outset" w:color="ECECEC" w:sz="6" w:space="0"/>
              <w:left w:val="outset" w:color="ECECEC" w:sz="6" w:space="0"/>
              <w:bottom w:val="outset" w:color="ECECEC" w:sz="6" w:space="0"/>
              <w:right w:val="outset" w:color="ECECEC" w:sz="6" w:space="0"/>
            </w:tcBorders>
            <w:vAlign w:val="center"/>
          </w:tcPr>
          <w:p w:rsidRPr="00E60007" w:rsidR="00103E95" w:rsidP="00103E95" w:rsidRDefault="00103E95" w14:paraId="6DD0BEC8" w14:textId="77777777">
            <w:pPr>
              <w:jc w:val="both"/>
              <w:rPr>
                <w:rFonts w:cs="Arial"/>
                <w:color w:val="000000"/>
                <w:sz w:val="24"/>
                <w:szCs w:val="24"/>
              </w:rPr>
            </w:pPr>
            <w:r w:rsidRPr="00E60007">
              <w:rPr>
                <w:rFonts w:cs="Arial"/>
                <w:color w:val="000000"/>
                <w:sz w:val="24"/>
                <w:szCs w:val="24"/>
              </w:rPr>
              <w:t>Disciplinary matters</w:t>
            </w:r>
          </w:p>
        </w:tc>
        <w:tc>
          <w:tcPr>
            <w:tcW w:w="0" w:type="auto"/>
            <w:tcBorders>
              <w:top w:val="outset" w:color="ECECEC" w:sz="6" w:space="0"/>
              <w:left w:val="outset" w:color="ECECEC" w:sz="6" w:space="0"/>
              <w:bottom w:val="outset" w:color="ECECEC" w:sz="6" w:space="0"/>
              <w:right w:val="outset" w:color="ECECEC" w:sz="6" w:space="0"/>
            </w:tcBorders>
            <w:vAlign w:val="center"/>
          </w:tcPr>
          <w:p w:rsidRPr="00E60007" w:rsidR="00103E95" w:rsidDel="00724BB0" w:rsidP="00103E95" w:rsidRDefault="00103E95" w14:paraId="7C33F869" w14:textId="77777777">
            <w:pPr>
              <w:jc w:val="both"/>
              <w:rPr>
                <w:rFonts w:cs="Arial"/>
                <w:color w:val="000000"/>
                <w:sz w:val="24"/>
                <w:szCs w:val="24"/>
              </w:rPr>
            </w:pPr>
            <w:r w:rsidRPr="00E60007">
              <w:rPr>
                <w:rFonts w:cs="Arial"/>
                <w:color w:val="000000"/>
                <w:sz w:val="24"/>
                <w:szCs w:val="24"/>
              </w:rPr>
              <w:t xml:space="preserve">6 years </w:t>
            </w:r>
          </w:p>
        </w:tc>
      </w:tr>
      <w:tr w:rsidRPr="00E60007" w:rsidR="00103E95" w:rsidTr="00606241" w14:paraId="135F248A" w14:textId="77777777">
        <w:trPr>
          <w:tblCellSpacing w:w="0" w:type="dxa"/>
        </w:trPr>
        <w:tc>
          <w:tcPr>
            <w:tcW w:w="0" w:type="auto"/>
            <w:tcBorders>
              <w:top w:val="outset" w:color="ECECEC" w:sz="6" w:space="0"/>
              <w:left w:val="outset" w:color="ECECEC" w:sz="6" w:space="0"/>
              <w:bottom w:val="outset" w:color="ECECEC" w:sz="6" w:space="0"/>
              <w:right w:val="outset" w:color="ECECEC" w:sz="6" w:space="0"/>
            </w:tcBorders>
            <w:vAlign w:val="center"/>
          </w:tcPr>
          <w:p w:rsidRPr="00E60007" w:rsidR="00103E95" w:rsidP="00103E95" w:rsidRDefault="00103E95" w14:paraId="244F60F5" w14:textId="77777777">
            <w:pPr>
              <w:jc w:val="both"/>
              <w:rPr>
                <w:rFonts w:cs="Arial"/>
                <w:color w:val="000000"/>
                <w:sz w:val="24"/>
                <w:szCs w:val="24"/>
              </w:rPr>
            </w:pPr>
            <w:r w:rsidRPr="00E60007">
              <w:rPr>
                <w:rFonts w:cs="Arial"/>
                <w:color w:val="000000"/>
                <w:sz w:val="24"/>
                <w:szCs w:val="24"/>
              </w:rPr>
              <w:t>Payroll and wage information</w:t>
            </w:r>
          </w:p>
        </w:tc>
        <w:tc>
          <w:tcPr>
            <w:tcW w:w="0" w:type="auto"/>
            <w:tcBorders>
              <w:top w:val="outset" w:color="ECECEC" w:sz="6" w:space="0"/>
              <w:left w:val="outset" w:color="ECECEC" w:sz="6" w:space="0"/>
              <w:bottom w:val="outset" w:color="ECECEC" w:sz="6" w:space="0"/>
              <w:right w:val="outset" w:color="ECECEC" w:sz="6" w:space="0"/>
            </w:tcBorders>
            <w:vAlign w:val="center"/>
          </w:tcPr>
          <w:p w:rsidRPr="00E60007" w:rsidR="00103E95" w:rsidP="00103E95" w:rsidRDefault="00103E95" w14:paraId="14476E4C" w14:textId="77777777">
            <w:pPr>
              <w:jc w:val="both"/>
              <w:rPr>
                <w:rFonts w:cs="Arial"/>
                <w:color w:val="000000"/>
                <w:sz w:val="24"/>
                <w:szCs w:val="24"/>
              </w:rPr>
            </w:pPr>
            <w:r w:rsidRPr="00E60007">
              <w:rPr>
                <w:rFonts w:cs="Arial"/>
                <w:color w:val="000000"/>
                <w:sz w:val="24"/>
                <w:szCs w:val="24"/>
              </w:rPr>
              <w:t>6 years</w:t>
            </w:r>
          </w:p>
        </w:tc>
      </w:tr>
      <w:tr w:rsidRPr="00E60007" w:rsidR="00103E95" w:rsidTr="00606241" w14:paraId="52B1BC7F" w14:textId="77777777">
        <w:trPr>
          <w:tblCellSpacing w:w="0" w:type="dxa"/>
        </w:trPr>
        <w:tc>
          <w:tcPr>
            <w:tcW w:w="0" w:type="auto"/>
            <w:tcBorders>
              <w:top w:val="outset" w:color="ECECEC" w:sz="6" w:space="0"/>
              <w:left w:val="outset" w:color="ECECEC" w:sz="6" w:space="0"/>
              <w:bottom w:val="outset" w:color="ECECEC" w:sz="6" w:space="0"/>
              <w:right w:val="outset" w:color="ECECEC" w:sz="6" w:space="0"/>
            </w:tcBorders>
            <w:vAlign w:val="center"/>
          </w:tcPr>
          <w:p w:rsidRPr="00E60007" w:rsidR="00103E95" w:rsidP="00D76AA9" w:rsidRDefault="00103E95" w14:paraId="44098E2F" w14:textId="77777777">
            <w:pPr>
              <w:jc w:val="both"/>
              <w:rPr>
                <w:rFonts w:cs="Arial"/>
                <w:color w:val="000000"/>
                <w:sz w:val="24"/>
                <w:szCs w:val="24"/>
              </w:rPr>
            </w:pPr>
            <w:r w:rsidRPr="00E60007">
              <w:rPr>
                <w:rFonts w:cs="Arial"/>
                <w:color w:val="000000"/>
                <w:sz w:val="24"/>
                <w:szCs w:val="24"/>
              </w:rPr>
              <w:t xml:space="preserve">References given/information to enable references to be provided, </w:t>
            </w:r>
            <w:proofErr w:type="spellStart"/>
            <w:r w:rsidRPr="00E60007">
              <w:rPr>
                <w:rFonts w:cs="Arial"/>
                <w:color w:val="000000"/>
                <w:sz w:val="24"/>
                <w:szCs w:val="24"/>
              </w:rPr>
              <w:t>e.g</w:t>
            </w:r>
            <w:proofErr w:type="spellEnd"/>
            <w:r w:rsidRPr="00E60007">
              <w:rPr>
                <w:rFonts w:cs="Arial"/>
                <w:color w:val="000000"/>
                <w:sz w:val="24"/>
                <w:szCs w:val="24"/>
              </w:rPr>
              <w:t xml:space="preserve"> Summary of record of service, name, position held, dates of employment or volunteering</w:t>
            </w:r>
          </w:p>
        </w:tc>
        <w:tc>
          <w:tcPr>
            <w:tcW w:w="0" w:type="auto"/>
            <w:tcBorders>
              <w:top w:val="outset" w:color="ECECEC" w:sz="6" w:space="0"/>
              <w:left w:val="outset" w:color="ECECEC" w:sz="6" w:space="0"/>
              <w:bottom w:val="outset" w:color="ECECEC" w:sz="6" w:space="0"/>
              <w:right w:val="outset" w:color="ECECEC" w:sz="6" w:space="0"/>
            </w:tcBorders>
            <w:vAlign w:val="center"/>
          </w:tcPr>
          <w:p w:rsidRPr="00E60007" w:rsidR="00103E95" w:rsidP="00103E95" w:rsidRDefault="00103E95" w14:paraId="3DA088ED" w14:textId="77777777">
            <w:pPr>
              <w:jc w:val="both"/>
              <w:rPr>
                <w:rFonts w:cs="Arial"/>
                <w:color w:val="000000"/>
                <w:sz w:val="24"/>
                <w:szCs w:val="24"/>
              </w:rPr>
            </w:pPr>
            <w:r w:rsidRPr="00E60007">
              <w:rPr>
                <w:rFonts w:cs="Arial"/>
                <w:color w:val="000000"/>
                <w:sz w:val="24"/>
                <w:szCs w:val="24"/>
              </w:rPr>
              <w:t>6 years from reference/end of employment or volunteering</w:t>
            </w:r>
          </w:p>
        </w:tc>
      </w:tr>
    </w:tbl>
    <w:p w:rsidRPr="00E60007" w:rsidR="00146998" w:rsidP="00146998" w:rsidRDefault="00146998" w14:paraId="07992A28" w14:textId="77777777">
      <w:pPr>
        <w:jc w:val="both"/>
        <w:rPr>
          <w:rFonts w:cs="Arial"/>
          <w:sz w:val="24"/>
          <w:szCs w:val="24"/>
        </w:rPr>
      </w:pPr>
    </w:p>
    <w:p w:rsidRPr="00E60007" w:rsidR="003A0176" w:rsidP="003A0176" w:rsidRDefault="003A0176" w14:paraId="19F30817" w14:textId="77777777">
      <w:pPr>
        <w:spacing w:line="240" w:lineRule="auto"/>
        <w:ind w:left="720" w:hanging="720"/>
        <w:jc w:val="both"/>
        <w:rPr>
          <w:rFonts w:cs="Arial"/>
          <w:b/>
          <w:bCs/>
          <w:sz w:val="24"/>
          <w:szCs w:val="24"/>
          <w:u w:val="single"/>
        </w:rPr>
      </w:pPr>
      <w:r w:rsidRPr="00E60007">
        <w:rPr>
          <w:rFonts w:cs="Arial"/>
          <w:b/>
          <w:bCs/>
          <w:sz w:val="24"/>
          <w:szCs w:val="24"/>
          <w:u w:val="single"/>
        </w:rPr>
        <w:t>Data Breach:</w:t>
      </w:r>
    </w:p>
    <w:p w:rsidRPr="00E60007" w:rsidR="003A0176" w:rsidP="003A0176" w:rsidRDefault="003A0176" w14:paraId="1B8A1FBE" w14:textId="77777777">
      <w:pPr>
        <w:spacing w:line="240" w:lineRule="auto"/>
        <w:ind w:left="720" w:hanging="720"/>
        <w:jc w:val="both"/>
        <w:rPr>
          <w:rFonts w:cs="Arial"/>
          <w:b/>
          <w:bCs/>
          <w:sz w:val="24"/>
          <w:szCs w:val="24"/>
          <w:u w:val="single"/>
        </w:rPr>
      </w:pPr>
    </w:p>
    <w:p w:rsidRPr="00E60007" w:rsidR="003A0176" w:rsidP="003A0176" w:rsidRDefault="003A0176" w14:paraId="1CF07725" w14:textId="77777777">
      <w:pPr>
        <w:spacing w:line="240" w:lineRule="auto"/>
        <w:ind w:left="720"/>
        <w:jc w:val="both"/>
        <w:rPr>
          <w:rFonts w:cs="Arial"/>
          <w:bCs/>
          <w:sz w:val="24"/>
          <w:szCs w:val="24"/>
        </w:rPr>
      </w:pPr>
      <w:r w:rsidRPr="00E60007">
        <w:rPr>
          <w:rFonts w:cs="Arial"/>
          <w:bCs/>
          <w:sz w:val="24"/>
          <w:szCs w:val="24"/>
        </w:rPr>
        <w:t xml:space="preserve">All employees and volunteers have a responsibility to take action where they think there may have been a breach of data protection.  This will be any situation where a person’s data has not been managed in accordance with the above policy and </w:t>
      </w:r>
      <w:r w:rsidRPr="00E60007" w:rsidR="00B14E6C">
        <w:rPr>
          <w:rFonts w:cs="Arial"/>
          <w:bCs/>
          <w:sz w:val="24"/>
          <w:szCs w:val="24"/>
        </w:rPr>
        <w:t xml:space="preserve">procedure.  If you think there may have been a breach you </w:t>
      </w:r>
      <w:r w:rsidRPr="00E60007" w:rsidR="00B14E6C">
        <w:rPr>
          <w:rFonts w:cs="Arial"/>
          <w:b/>
          <w:bCs/>
          <w:sz w:val="24"/>
          <w:szCs w:val="24"/>
        </w:rPr>
        <w:t>must</w:t>
      </w:r>
      <w:r w:rsidRPr="00E60007" w:rsidR="00B14E6C">
        <w:rPr>
          <w:rFonts w:cs="Arial"/>
          <w:bCs/>
          <w:sz w:val="24"/>
          <w:szCs w:val="24"/>
        </w:rPr>
        <w:t xml:space="preserve"> report this immediately to your line manager or in their absence a member of the Senior Management Team and the CEO must be informed within 24 hours. We have a legal duty to report any breach of Data Protection to the Information Commissioners Office within 72 hours, therefore immediate action must be taken by all employees and volunteers if they have any concern that a breach may have occurred.  </w:t>
      </w:r>
      <w:r w:rsidRPr="00E60007" w:rsidR="00D26537">
        <w:rPr>
          <w:rFonts w:cs="Arial"/>
          <w:bCs/>
          <w:sz w:val="24"/>
          <w:szCs w:val="24"/>
        </w:rPr>
        <w:t xml:space="preserve">The CEO (alongside delegated responsibility to an appropriate member of the management team) will take responsibility for management of the </w:t>
      </w:r>
      <w:r w:rsidRPr="00E60007" w:rsidR="008C57E7">
        <w:rPr>
          <w:rFonts w:cs="Arial"/>
          <w:bCs/>
          <w:sz w:val="24"/>
          <w:szCs w:val="24"/>
        </w:rPr>
        <w:t>d</w:t>
      </w:r>
      <w:r w:rsidRPr="00E60007" w:rsidR="00D26537">
        <w:rPr>
          <w:rFonts w:cs="Arial"/>
          <w:bCs/>
          <w:sz w:val="24"/>
          <w:szCs w:val="24"/>
        </w:rPr>
        <w:t xml:space="preserve">ata </w:t>
      </w:r>
      <w:r w:rsidRPr="00E60007" w:rsidR="008C57E7">
        <w:rPr>
          <w:rFonts w:cs="Arial"/>
          <w:bCs/>
          <w:sz w:val="24"/>
          <w:szCs w:val="24"/>
        </w:rPr>
        <w:t>b</w:t>
      </w:r>
      <w:r w:rsidRPr="00E60007" w:rsidR="00D26537">
        <w:rPr>
          <w:rFonts w:cs="Arial"/>
          <w:bCs/>
          <w:sz w:val="24"/>
          <w:szCs w:val="24"/>
        </w:rPr>
        <w:t xml:space="preserve">reach and </w:t>
      </w:r>
      <w:r w:rsidRPr="00E60007" w:rsidR="008C57E7">
        <w:rPr>
          <w:rFonts w:cs="Arial"/>
          <w:bCs/>
          <w:sz w:val="24"/>
          <w:szCs w:val="24"/>
        </w:rPr>
        <w:t>r</w:t>
      </w:r>
      <w:r w:rsidRPr="00E60007" w:rsidR="00D26537">
        <w:rPr>
          <w:rFonts w:cs="Arial"/>
          <w:bCs/>
          <w:sz w:val="24"/>
          <w:szCs w:val="24"/>
        </w:rPr>
        <w:t xml:space="preserve">eporting to CAS and the ICO in accordance with our legal and regulatory requirements. </w:t>
      </w:r>
    </w:p>
    <w:p w:rsidRPr="00E60007" w:rsidR="00B14E6C" w:rsidP="003A0176" w:rsidRDefault="00B14E6C" w14:paraId="501785FB" w14:textId="77777777">
      <w:pPr>
        <w:spacing w:line="240" w:lineRule="auto"/>
        <w:ind w:left="720"/>
        <w:jc w:val="both"/>
        <w:rPr>
          <w:rFonts w:cs="Arial"/>
          <w:bCs/>
          <w:sz w:val="24"/>
          <w:szCs w:val="24"/>
        </w:rPr>
      </w:pPr>
    </w:p>
    <w:p w:rsidRPr="00E60007" w:rsidR="00457B71" w:rsidP="00D26537" w:rsidRDefault="00D26537" w14:paraId="317BC939" w14:textId="77777777">
      <w:pPr>
        <w:spacing w:line="240" w:lineRule="auto"/>
        <w:ind w:left="720"/>
        <w:jc w:val="both"/>
        <w:rPr>
          <w:rFonts w:cs="Arial"/>
          <w:bCs/>
          <w:sz w:val="24"/>
          <w:szCs w:val="24"/>
        </w:rPr>
      </w:pPr>
      <w:r w:rsidRPr="00E60007">
        <w:rPr>
          <w:rFonts w:cs="Arial"/>
          <w:bCs/>
          <w:sz w:val="24"/>
          <w:szCs w:val="24"/>
        </w:rPr>
        <w:t xml:space="preserve">A breach of data protection must also be recorded on CAE’s Incident Report and these will be recorded and reviewed for learning and development in accordance with our Incident Reporting processes.  </w:t>
      </w:r>
    </w:p>
    <w:p w:rsidRPr="00E60007" w:rsidR="00AE2597" w:rsidP="00D26537" w:rsidRDefault="00AE2597" w14:paraId="74E35DC8" w14:textId="77777777">
      <w:pPr>
        <w:spacing w:line="240" w:lineRule="auto"/>
        <w:ind w:left="720"/>
        <w:jc w:val="both"/>
        <w:rPr>
          <w:rFonts w:cs="Arial"/>
          <w:bCs/>
          <w:sz w:val="24"/>
          <w:szCs w:val="24"/>
        </w:rPr>
      </w:pPr>
    </w:p>
    <w:p w:rsidRPr="00E60007" w:rsidR="004C7D7E" w:rsidP="004C7D7E" w:rsidRDefault="004C7D7E" w14:paraId="67DDB0CB" w14:textId="77777777">
      <w:pPr>
        <w:jc w:val="center"/>
        <w:rPr>
          <w:rFonts w:cs="Arial"/>
          <w:b/>
          <w:bCs/>
          <w:sz w:val="24"/>
          <w:szCs w:val="24"/>
        </w:rPr>
      </w:pPr>
      <w:r w:rsidRPr="00E60007">
        <w:rPr>
          <w:rFonts w:cs="Arial"/>
          <w:b/>
          <w:bCs/>
          <w:sz w:val="24"/>
          <w:szCs w:val="24"/>
        </w:rPr>
        <w:t xml:space="preserve">Citizens Advice Edinburgh </w:t>
      </w:r>
    </w:p>
    <w:p w:rsidRPr="00E60007" w:rsidR="004C7D7E" w:rsidP="004C7D7E" w:rsidRDefault="004C7D7E" w14:paraId="3ED4429F" w14:textId="77777777">
      <w:pPr>
        <w:jc w:val="center"/>
        <w:rPr>
          <w:rFonts w:cs="Arial"/>
          <w:b/>
          <w:bCs/>
          <w:sz w:val="24"/>
          <w:szCs w:val="24"/>
        </w:rPr>
      </w:pPr>
      <w:r w:rsidRPr="00E60007">
        <w:rPr>
          <w:rFonts w:cs="Arial"/>
          <w:b/>
          <w:bCs/>
          <w:sz w:val="24"/>
          <w:szCs w:val="24"/>
        </w:rPr>
        <w:t xml:space="preserve">Confidentiality and Data Protection Declaration </w:t>
      </w:r>
    </w:p>
    <w:p w:rsidRPr="00E60007" w:rsidR="004C7D7E" w:rsidP="004C7D7E" w:rsidRDefault="004C7D7E" w14:paraId="700CB6A9" w14:textId="77777777">
      <w:pPr>
        <w:rPr>
          <w:rFonts w:cs="Arial"/>
          <w:sz w:val="24"/>
          <w:szCs w:val="24"/>
        </w:rPr>
      </w:pPr>
    </w:p>
    <w:p w:rsidRPr="00E60007" w:rsidR="004C7D7E" w:rsidP="004C7D7E" w:rsidRDefault="004C7D7E" w14:paraId="32C856A0" w14:textId="77777777">
      <w:pPr>
        <w:rPr>
          <w:rFonts w:cs="Arial"/>
          <w:sz w:val="24"/>
          <w:szCs w:val="24"/>
        </w:rPr>
      </w:pPr>
      <w:r w:rsidRPr="00E60007">
        <w:rPr>
          <w:rFonts w:cs="Arial"/>
          <w:sz w:val="24"/>
          <w:szCs w:val="24"/>
        </w:rPr>
        <w:t>Confidentiality is one of the fundamental principles of the CAB service.  Citizens Advice Edinburgh assures confidentiality to all clients and nothing learned by bureaux from clients, including the fact of their contact(s) will be passed on to anyone outside the service without their consent. The services’ Data Protection Policy and Procedure contains details of the limits of how client’s data is recorded, stored and processed.</w:t>
      </w:r>
    </w:p>
    <w:p w:rsidRPr="00E60007" w:rsidR="004C7D7E" w:rsidP="004C7D7E" w:rsidRDefault="004C7D7E" w14:paraId="4AAFFAE3" w14:textId="77777777">
      <w:pPr>
        <w:rPr>
          <w:rFonts w:cs="Arial"/>
          <w:sz w:val="24"/>
          <w:szCs w:val="24"/>
        </w:rPr>
      </w:pPr>
    </w:p>
    <w:p w:rsidRPr="00E60007" w:rsidR="004C7D7E" w:rsidP="004C7D7E" w:rsidRDefault="004C7D7E" w14:paraId="5C38AA3C" w14:textId="77777777">
      <w:pPr>
        <w:rPr>
          <w:rFonts w:cs="Arial"/>
          <w:sz w:val="24"/>
          <w:szCs w:val="24"/>
        </w:rPr>
      </w:pPr>
      <w:r w:rsidRPr="00E60007">
        <w:rPr>
          <w:rFonts w:cs="Arial"/>
          <w:sz w:val="24"/>
          <w:szCs w:val="24"/>
        </w:rPr>
        <w:t xml:space="preserve">Confidential information will only be disclosed with client’s knowledge and informed consent or in accordance with a lawful basis under our Data Protection Policy and Procedure and/or if necessary, our Protecting Vulnerable Groups Policy and Procedure. </w:t>
      </w:r>
    </w:p>
    <w:p w:rsidRPr="00E60007" w:rsidR="004C7D7E" w:rsidP="004C7D7E" w:rsidRDefault="004C7D7E" w14:paraId="04E79C7D" w14:textId="77777777">
      <w:pPr>
        <w:rPr>
          <w:rFonts w:cs="Arial"/>
          <w:sz w:val="24"/>
          <w:szCs w:val="24"/>
        </w:rPr>
      </w:pPr>
    </w:p>
    <w:p w:rsidRPr="00E60007" w:rsidR="004C7D7E" w:rsidP="004C7D7E" w:rsidRDefault="004C7D7E" w14:paraId="446B0EF9" w14:textId="77777777">
      <w:pPr>
        <w:rPr>
          <w:rFonts w:cs="Arial"/>
          <w:sz w:val="24"/>
          <w:szCs w:val="24"/>
        </w:rPr>
      </w:pPr>
      <w:r w:rsidRPr="00E60007">
        <w:rPr>
          <w:rFonts w:cs="Arial"/>
          <w:sz w:val="24"/>
          <w:szCs w:val="24"/>
        </w:rPr>
        <w:t xml:space="preserve">All </w:t>
      </w:r>
      <w:r>
        <w:rPr>
          <w:rFonts w:cs="Arial"/>
          <w:sz w:val="24"/>
          <w:szCs w:val="24"/>
        </w:rPr>
        <w:t>employees and volunteers</w:t>
      </w:r>
      <w:r w:rsidRPr="00E60007">
        <w:rPr>
          <w:rFonts w:cs="Arial"/>
          <w:sz w:val="24"/>
          <w:szCs w:val="24"/>
        </w:rPr>
        <w:t xml:space="preserve"> with access to client information must sign this Declaration of Confidentiality and Data Protection. Any person who has not signed the Declaration of Confidentiality and Data Protection should not have access to client identifiable information.</w:t>
      </w:r>
    </w:p>
    <w:p w:rsidRPr="00E60007" w:rsidR="004C7D7E" w:rsidP="004C7D7E" w:rsidRDefault="004C7D7E" w14:paraId="5A2A3CB3" w14:textId="77777777">
      <w:pPr>
        <w:rPr>
          <w:rFonts w:cs="Arial"/>
          <w:sz w:val="24"/>
          <w:szCs w:val="24"/>
        </w:rPr>
      </w:pPr>
      <w:r w:rsidRPr="00E60007">
        <w:rPr>
          <w:rFonts w:cs="Arial"/>
          <w:sz w:val="24"/>
          <w:szCs w:val="24"/>
        </w:rPr>
        <w:t xml:space="preserve"> </w:t>
      </w:r>
    </w:p>
    <w:p w:rsidRPr="00E60007" w:rsidR="004C7D7E" w:rsidP="004C7D7E" w:rsidRDefault="004C7D7E" w14:paraId="21677B7E" w14:textId="77777777">
      <w:pPr>
        <w:rPr>
          <w:rFonts w:cs="Arial"/>
          <w:sz w:val="24"/>
          <w:szCs w:val="24"/>
        </w:rPr>
      </w:pPr>
      <w:r w:rsidRPr="00E60007">
        <w:rPr>
          <w:rFonts w:cs="Arial"/>
          <w:sz w:val="24"/>
          <w:szCs w:val="24"/>
        </w:rPr>
        <w:t xml:space="preserve">Where members of the management committee/Board require access to client information </w:t>
      </w:r>
      <w:proofErr w:type="gramStart"/>
      <w:r w:rsidRPr="00E60007">
        <w:rPr>
          <w:rFonts w:cs="Arial"/>
          <w:sz w:val="24"/>
          <w:szCs w:val="24"/>
        </w:rPr>
        <w:t>e.g.</w:t>
      </w:r>
      <w:proofErr w:type="gramEnd"/>
      <w:r w:rsidRPr="00E60007">
        <w:rPr>
          <w:rFonts w:cs="Arial"/>
          <w:sz w:val="24"/>
          <w:szCs w:val="24"/>
        </w:rPr>
        <w:t xml:space="preserve"> to investigate a complaint, a Declaration of Confidentiality must be signed, which will have a “limited life” of 3 months. This limitation exists to limit access to client records to that which is essential.</w:t>
      </w:r>
    </w:p>
    <w:p w:rsidRPr="00E60007" w:rsidR="004C7D7E" w:rsidP="004C7D7E" w:rsidRDefault="004C7D7E" w14:paraId="19F949CC" w14:textId="77777777">
      <w:pPr>
        <w:rPr>
          <w:rFonts w:cs="Arial"/>
          <w:sz w:val="24"/>
          <w:szCs w:val="24"/>
        </w:rPr>
      </w:pPr>
    </w:p>
    <w:p w:rsidRPr="00E60007" w:rsidR="004C7D7E" w:rsidP="004C7D7E" w:rsidRDefault="004C7D7E" w14:paraId="0B90D35B" w14:textId="77777777">
      <w:pPr>
        <w:rPr>
          <w:rFonts w:cs="Arial"/>
          <w:sz w:val="24"/>
          <w:szCs w:val="24"/>
        </w:rPr>
      </w:pPr>
      <w:r w:rsidRPr="00E60007">
        <w:rPr>
          <w:rFonts w:cs="Arial"/>
          <w:sz w:val="24"/>
          <w:szCs w:val="24"/>
        </w:rPr>
        <w:t>I hereby confirm that I have read and understood this declaration and the associated policy and procedure it references and agree to uphold my responsibilities in accordance with them.</w:t>
      </w:r>
    </w:p>
    <w:p w:rsidRPr="00E60007" w:rsidR="004C7D7E" w:rsidP="004C7D7E" w:rsidRDefault="004C7D7E" w14:paraId="4E08FF08" w14:textId="77777777">
      <w:pPr>
        <w:rPr>
          <w:rFonts w:cs="Arial"/>
          <w:sz w:val="24"/>
          <w:szCs w:val="24"/>
        </w:rPr>
      </w:pPr>
    </w:p>
    <w:p w:rsidRPr="00E60007" w:rsidR="004C7D7E" w:rsidP="004C7D7E" w:rsidRDefault="004C7D7E" w14:paraId="4A2CBFDB" w14:textId="77777777">
      <w:pPr>
        <w:rPr>
          <w:rFonts w:cs="Arial"/>
          <w:sz w:val="24"/>
          <w:szCs w:val="24"/>
        </w:rPr>
      </w:pPr>
      <w:r w:rsidRPr="00E60007">
        <w:rPr>
          <w:rFonts w:cs="Arial"/>
          <w:sz w:val="24"/>
          <w:szCs w:val="24"/>
        </w:rPr>
        <w:t>Signed:</w:t>
      </w:r>
    </w:p>
    <w:p w:rsidRPr="00E60007" w:rsidR="004C7D7E" w:rsidP="004C7D7E" w:rsidRDefault="004C7D7E" w14:paraId="31C90841" w14:textId="77777777">
      <w:pPr>
        <w:rPr>
          <w:rFonts w:cs="Arial"/>
          <w:sz w:val="24"/>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191"/>
        <w:gridCol w:w="2132"/>
        <w:gridCol w:w="2132"/>
        <w:gridCol w:w="2132"/>
      </w:tblGrid>
      <w:tr w:rsidRPr="00E60007" w:rsidR="004C7D7E" w:rsidTr="007A3FCD" w14:paraId="19A3C32F" w14:textId="77777777">
        <w:tc>
          <w:tcPr>
            <w:tcW w:w="2132" w:type="dxa"/>
            <w:shd w:val="clear" w:color="auto" w:fill="auto"/>
          </w:tcPr>
          <w:p w:rsidRPr="00E60007" w:rsidR="004C7D7E" w:rsidP="007A3FCD" w:rsidRDefault="004C7D7E" w14:paraId="084E7B56" w14:textId="77777777">
            <w:pPr>
              <w:rPr>
                <w:rFonts w:cs="Arial"/>
                <w:sz w:val="24"/>
                <w:szCs w:val="24"/>
              </w:rPr>
            </w:pPr>
            <w:r w:rsidRPr="00E60007">
              <w:rPr>
                <w:rFonts w:cs="Arial"/>
                <w:sz w:val="24"/>
                <w:szCs w:val="24"/>
              </w:rPr>
              <w:t>Role</w:t>
            </w:r>
          </w:p>
        </w:tc>
        <w:tc>
          <w:tcPr>
            <w:tcW w:w="2132" w:type="dxa"/>
            <w:shd w:val="clear" w:color="auto" w:fill="auto"/>
          </w:tcPr>
          <w:p w:rsidRPr="00E60007" w:rsidR="004C7D7E" w:rsidP="007A3FCD" w:rsidRDefault="004C7D7E" w14:paraId="45DE3DED" w14:textId="77777777">
            <w:pPr>
              <w:rPr>
                <w:rFonts w:cs="Arial"/>
                <w:sz w:val="24"/>
                <w:szCs w:val="24"/>
              </w:rPr>
            </w:pPr>
            <w:r w:rsidRPr="00E60007">
              <w:rPr>
                <w:rFonts w:cs="Arial"/>
                <w:sz w:val="24"/>
                <w:szCs w:val="24"/>
              </w:rPr>
              <w:t>Print Name</w:t>
            </w:r>
          </w:p>
        </w:tc>
        <w:tc>
          <w:tcPr>
            <w:tcW w:w="2132" w:type="dxa"/>
            <w:shd w:val="clear" w:color="auto" w:fill="auto"/>
          </w:tcPr>
          <w:p w:rsidRPr="00E60007" w:rsidR="004C7D7E" w:rsidP="007A3FCD" w:rsidRDefault="004C7D7E" w14:paraId="79FA82F6" w14:textId="77777777">
            <w:pPr>
              <w:rPr>
                <w:rFonts w:cs="Arial"/>
                <w:sz w:val="24"/>
                <w:szCs w:val="24"/>
              </w:rPr>
            </w:pPr>
            <w:r w:rsidRPr="00E60007">
              <w:rPr>
                <w:rFonts w:cs="Arial"/>
                <w:sz w:val="24"/>
                <w:szCs w:val="24"/>
              </w:rPr>
              <w:t xml:space="preserve">Signature </w:t>
            </w:r>
          </w:p>
        </w:tc>
        <w:tc>
          <w:tcPr>
            <w:tcW w:w="2132" w:type="dxa"/>
            <w:shd w:val="clear" w:color="auto" w:fill="auto"/>
          </w:tcPr>
          <w:p w:rsidRPr="00E60007" w:rsidR="004C7D7E" w:rsidP="007A3FCD" w:rsidRDefault="004C7D7E" w14:paraId="1A7F1DB7" w14:textId="77777777">
            <w:pPr>
              <w:rPr>
                <w:rFonts w:cs="Arial"/>
                <w:sz w:val="24"/>
                <w:szCs w:val="24"/>
              </w:rPr>
            </w:pPr>
            <w:r w:rsidRPr="00E60007">
              <w:rPr>
                <w:rFonts w:cs="Arial"/>
                <w:sz w:val="24"/>
                <w:szCs w:val="24"/>
              </w:rPr>
              <w:t>Date:</w:t>
            </w:r>
          </w:p>
        </w:tc>
      </w:tr>
      <w:tr w:rsidRPr="00E60007" w:rsidR="004C7D7E" w:rsidTr="007A3FCD" w14:paraId="5148C526" w14:textId="77777777">
        <w:tc>
          <w:tcPr>
            <w:tcW w:w="2132" w:type="dxa"/>
            <w:shd w:val="clear" w:color="auto" w:fill="auto"/>
          </w:tcPr>
          <w:p w:rsidRPr="00E60007" w:rsidR="004C7D7E" w:rsidP="007A3FCD" w:rsidRDefault="004C7D7E" w14:paraId="3A83A36A" w14:textId="77777777">
            <w:pPr>
              <w:rPr>
                <w:rFonts w:cs="Arial"/>
                <w:sz w:val="24"/>
                <w:szCs w:val="24"/>
              </w:rPr>
            </w:pPr>
            <w:r w:rsidRPr="00E60007">
              <w:rPr>
                <w:rFonts w:cs="Arial"/>
                <w:sz w:val="24"/>
                <w:szCs w:val="24"/>
              </w:rPr>
              <w:t>Staff Member/Volunteer</w:t>
            </w:r>
          </w:p>
        </w:tc>
        <w:tc>
          <w:tcPr>
            <w:tcW w:w="2132" w:type="dxa"/>
            <w:shd w:val="clear" w:color="auto" w:fill="auto"/>
          </w:tcPr>
          <w:p w:rsidRPr="00E60007" w:rsidR="004C7D7E" w:rsidP="007A3FCD" w:rsidRDefault="004C7D7E" w14:paraId="6720DBF8" w14:textId="77777777">
            <w:pPr>
              <w:rPr>
                <w:rFonts w:cs="Arial"/>
                <w:sz w:val="24"/>
                <w:szCs w:val="24"/>
              </w:rPr>
            </w:pPr>
          </w:p>
        </w:tc>
        <w:tc>
          <w:tcPr>
            <w:tcW w:w="2132" w:type="dxa"/>
            <w:shd w:val="clear" w:color="auto" w:fill="auto"/>
          </w:tcPr>
          <w:p w:rsidRPr="00E60007" w:rsidR="004C7D7E" w:rsidP="007A3FCD" w:rsidRDefault="004C7D7E" w14:paraId="72A3975A" w14:textId="77777777">
            <w:pPr>
              <w:rPr>
                <w:rFonts w:cs="Arial"/>
                <w:sz w:val="24"/>
                <w:szCs w:val="24"/>
              </w:rPr>
            </w:pPr>
          </w:p>
        </w:tc>
        <w:tc>
          <w:tcPr>
            <w:tcW w:w="2132" w:type="dxa"/>
            <w:shd w:val="clear" w:color="auto" w:fill="auto"/>
          </w:tcPr>
          <w:p w:rsidRPr="00E60007" w:rsidR="004C7D7E" w:rsidP="007A3FCD" w:rsidRDefault="004C7D7E" w14:paraId="08F244DF" w14:textId="77777777">
            <w:pPr>
              <w:rPr>
                <w:rFonts w:cs="Arial"/>
                <w:sz w:val="24"/>
                <w:szCs w:val="24"/>
              </w:rPr>
            </w:pPr>
          </w:p>
        </w:tc>
      </w:tr>
      <w:tr w:rsidRPr="00E60007" w:rsidR="004C7D7E" w:rsidTr="007A3FCD" w14:paraId="7D7C8345" w14:textId="77777777">
        <w:tc>
          <w:tcPr>
            <w:tcW w:w="2132" w:type="dxa"/>
            <w:shd w:val="clear" w:color="auto" w:fill="auto"/>
          </w:tcPr>
          <w:p w:rsidRPr="00E60007" w:rsidR="004C7D7E" w:rsidP="007A3FCD" w:rsidRDefault="004C7D7E" w14:paraId="6FC02E19" w14:textId="77777777">
            <w:pPr>
              <w:rPr>
                <w:rFonts w:cs="Arial"/>
                <w:sz w:val="24"/>
                <w:szCs w:val="24"/>
              </w:rPr>
            </w:pPr>
            <w:r w:rsidRPr="00E60007">
              <w:rPr>
                <w:rFonts w:cs="Arial"/>
                <w:sz w:val="24"/>
                <w:szCs w:val="24"/>
              </w:rPr>
              <w:t>Line Manager or CEO</w:t>
            </w:r>
          </w:p>
        </w:tc>
        <w:tc>
          <w:tcPr>
            <w:tcW w:w="2132" w:type="dxa"/>
            <w:shd w:val="clear" w:color="auto" w:fill="auto"/>
          </w:tcPr>
          <w:p w:rsidRPr="00E60007" w:rsidR="004C7D7E" w:rsidP="007A3FCD" w:rsidRDefault="004C7D7E" w14:paraId="3AB5797B" w14:textId="77777777">
            <w:pPr>
              <w:rPr>
                <w:rFonts w:cs="Arial"/>
                <w:sz w:val="24"/>
                <w:szCs w:val="24"/>
              </w:rPr>
            </w:pPr>
          </w:p>
        </w:tc>
        <w:tc>
          <w:tcPr>
            <w:tcW w:w="2132" w:type="dxa"/>
            <w:shd w:val="clear" w:color="auto" w:fill="auto"/>
          </w:tcPr>
          <w:p w:rsidRPr="00E60007" w:rsidR="004C7D7E" w:rsidP="007A3FCD" w:rsidRDefault="004C7D7E" w14:paraId="5F023C06" w14:textId="77777777">
            <w:pPr>
              <w:rPr>
                <w:rFonts w:cs="Arial"/>
                <w:sz w:val="24"/>
                <w:szCs w:val="24"/>
              </w:rPr>
            </w:pPr>
          </w:p>
        </w:tc>
        <w:tc>
          <w:tcPr>
            <w:tcW w:w="2132" w:type="dxa"/>
            <w:shd w:val="clear" w:color="auto" w:fill="auto"/>
          </w:tcPr>
          <w:p w:rsidRPr="00E60007" w:rsidR="004C7D7E" w:rsidP="007A3FCD" w:rsidRDefault="004C7D7E" w14:paraId="73C591EF" w14:textId="77777777">
            <w:pPr>
              <w:rPr>
                <w:rFonts w:cs="Arial"/>
                <w:sz w:val="24"/>
                <w:szCs w:val="24"/>
              </w:rPr>
            </w:pPr>
          </w:p>
        </w:tc>
      </w:tr>
    </w:tbl>
    <w:p w:rsidRPr="00E60007" w:rsidR="004C7D7E" w:rsidP="004C7D7E" w:rsidRDefault="004C7D7E" w14:paraId="2CC4DB3D" w14:textId="77777777">
      <w:pPr>
        <w:rPr>
          <w:rFonts w:cs="Arial"/>
          <w:sz w:val="24"/>
          <w:szCs w:val="24"/>
        </w:rPr>
      </w:pPr>
    </w:p>
    <w:p w:rsidR="00D47EBF" w:rsidP="006D0719" w:rsidRDefault="00D47EBF" w14:paraId="09AAC07F" w14:textId="76A77D08">
      <w:pPr>
        <w:spacing w:line="240" w:lineRule="auto"/>
        <w:jc w:val="both"/>
        <w:rPr>
          <w:rFonts w:cs="Arial"/>
          <w:bCs/>
          <w:sz w:val="24"/>
          <w:szCs w:val="24"/>
        </w:rPr>
      </w:pPr>
    </w:p>
    <w:p w:rsidR="00D47EBF" w:rsidP="00D26537" w:rsidRDefault="00D47EBF" w14:paraId="1274A541" w14:textId="1FF46025">
      <w:pPr>
        <w:spacing w:line="240" w:lineRule="auto"/>
        <w:ind w:left="720"/>
        <w:jc w:val="both"/>
        <w:rPr>
          <w:rFonts w:cs="Arial"/>
          <w:bCs/>
          <w:sz w:val="24"/>
          <w:szCs w:val="24"/>
        </w:rPr>
      </w:pPr>
    </w:p>
    <w:p w:rsidR="00D47EBF" w:rsidP="00DC3957" w:rsidRDefault="00D47EBF" w14:paraId="79C9F8D9" w14:textId="2D518A6B">
      <w:pPr>
        <w:spacing w:line="240" w:lineRule="auto"/>
        <w:jc w:val="both"/>
        <w:rPr>
          <w:rFonts w:cs="Arial"/>
          <w:bCs/>
          <w:sz w:val="24"/>
          <w:szCs w:val="24"/>
        </w:rPr>
      </w:pPr>
    </w:p>
    <w:p w:rsidR="00DC3957" w:rsidP="00DC3957" w:rsidRDefault="00DC3957" w14:paraId="2C37EAC9" w14:textId="7836F888">
      <w:pPr>
        <w:spacing w:line="240" w:lineRule="auto"/>
        <w:jc w:val="both"/>
        <w:rPr>
          <w:rFonts w:cs="Arial"/>
          <w:bCs/>
          <w:sz w:val="24"/>
          <w:szCs w:val="24"/>
        </w:rPr>
      </w:pPr>
    </w:p>
    <w:p w:rsidR="00DC3957" w:rsidP="00DC3957" w:rsidRDefault="00DC3957" w14:paraId="6FE97F9A" w14:textId="6BD11D12">
      <w:pPr>
        <w:spacing w:line="240" w:lineRule="auto"/>
        <w:jc w:val="both"/>
        <w:rPr>
          <w:rFonts w:cs="Arial"/>
          <w:bCs/>
          <w:sz w:val="24"/>
          <w:szCs w:val="24"/>
        </w:rPr>
      </w:pPr>
    </w:p>
    <w:p w:rsidR="00DC3957" w:rsidP="00DC3957" w:rsidRDefault="00DC3957" w14:paraId="50552B8E" w14:textId="6E74D5B4">
      <w:pPr>
        <w:spacing w:line="240" w:lineRule="auto"/>
        <w:jc w:val="both"/>
        <w:rPr>
          <w:rFonts w:cs="Arial"/>
          <w:bCs/>
          <w:sz w:val="24"/>
          <w:szCs w:val="24"/>
        </w:rPr>
      </w:pPr>
    </w:p>
    <w:p w:rsidR="00DC3957" w:rsidP="00DC3957" w:rsidRDefault="00DC3957" w14:paraId="1337428B" w14:textId="4A00948E">
      <w:pPr>
        <w:spacing w:line="240" w:lineRule="auto"/>
        <w:jc w:val="both"/>
        <w:rPr>
          <w:rFonts w:cs="Arial"/>
          <w:bCs/>
          <w:sz w:val="24"/>
          <w:szCs w:val="24"/>
        </w:rPr>
      </w:pPr>
    </w:p>
    <w:p w:rsidR="00DC3957" w:rsidP="00DC3957" w:rsidRDefault="00DC3957" w14:paraId="134FDF0F" w14:textId="7A2D0342">
      <w:pPr>
        <w:spacing w:line="240" w:lineRule="auto"/>
        <w:jc w:val="both"/>
        <w:rPr>
          <w:rFonts w:cs="Arial"/>
          <w:bCs/>
          <w:sz w:val="24"/>
          <w:szCs w:val="24"/>
        </w:rPr>
      </w:pPr>
    </w:p>
    <w:p w:rsidR="00DC3957" w:rsidP="00DC3957" w:rsidRDefault="00DC3957" w14:paraId="2BE2FFC0" w14:textId="3E7A3D7F">
      <w:pPr>
        <w:spacing w:line="240" w:lineRule="auto"/>
        <w:jc w:val="both"/>
        <w:rPr>
          <w:rFonts w:cs="Arial"/>
          <w:bCs/>
          <w:sz w:val="24"/>
          <w:szCs w:val="24"/>
        </w:rPr>
      </w:pPr>
    </w:p>
    <w:p w:rsidR="00DC3957" w:rsidP="00DC3957" w:rsidRDefault="00DC3957" w14:paraId="7295F552" w14:textId="7DF12FDD">
      <w:pPr>
        <w:spacing w:line="240" w:lineRule="auto"/>
        <w:jc w:val="both"/>
        <w:rPr>
          <w:rFonts w:cs="Arial"/>
          <w:bCs/>
          <w:sz w:val="24"/>
          <w:szCs w:val="24"/>
        </w:rPr>
      </w:pPr>
    </w:p>
    <w:p w:rsidR="00DC3957" w:rsidP="00DC3957" w:rsidRDefault="00DC3957" w14:paraId="28C632D7" w14:textId="569917D4">
      <w:pPr>
        <w:spacing w:line="240" w:lineRule="auto"/>
        <w:jc w:val="both"/>
        <w:rPr>
          <w:rFonts w:cs="Arial"/>
          <w:bCs/>
          <w:sz w:val="24"/>
          <w:szCs w:val="24"/>
        </w:rPr>
      </w:pPr>
    </w:p>
    <w:p w:rsidR="00DC3957" w:rsidP="00DC3957" w:rsidRDefault="00DC3957" w14:paraId="4A3402EC" w14:textId="4860E895">
      <w:pPr>
        <w:spacing w:line="240" w:lineRule="auto"/>
        <w:jc w:val="both"/>
        <w:rPr>
          <w:rFonts w:cs="Arial"/>
          <w:bCs/>
          <w:sz w:val="24"/>
          <w:szCs w:val="24"/>
        </w:rPr>
      </w:pPr>
    </w:p>
    <w:p w:rsidR="00DC3957" w:rsidP="00DC3957" w:rsidRDefault="00DC3957" w14:paraId="48C77598" w14:textId="26F71D6A">
      <w:pPr>
        <w:spacing w:line="240" w:lineRule="auto"/>
        <w:jc w:val="both"/>
        <w:rPr>
          <w:rFonts w:cs="Arial"/>
          <w:bCs/>
          <w:sz w:val="24"/>
          <w:szCs w:val="24"/>
        </w:rPr>
      </w:pPr>
    </w:p>
    <w:p w:rsidR="00DC3957" w:rsidP="00DC3957" w:rsidRDefault="00DC3957" w14:paraId="71303323" w14:textId="6126B86E">
      <w:pPr>
        <w:spacing w:line="240" w:lineRule="auto"/>
        <w:jc w:val="both"/>
        <w:rPr>
          <w:rFonts w:cs="Arial"/>
          <w:bCs/>
          <w:sz w:val="24"/>
          <w:szCs w:val="24"/>
        </w:rPr>
      </w:pPr>
    </w:p>
    <w:p w:rsidR="00DC3957" w:rsidP="00DC3957" w:rsidRDefault="00DC3957" w14:paraId="257E3166" w14:textId="7539DCEF">
      <w:pPr>
        <w:spacing w:line="240" w:lineRule="auto"/>
        <w:jc w:val="both"/>
        <w:rPr>
          <w:rFonts w:cs="Arial"/>
          <w:bCs/>
          <w:sz w:val="24"/>
          <w:szCs w:val="24"/>
        </w:rPr>
      </w:pPr>
    </w:p>
    <w:p w:rsidR="00DC3957" w:rsidP="00DC3957" w:rsidRDefault="00DC3957" w14:paraId="47DDB695" w14:textId="1FB2526A">
      <w:pPr>
        <w:spacing w:line="240" w:lineRule="auto"/>
        <w:jc w:val="both"/>
        <w:rPr>
          <w:rFonts w:cs="Arial"/>
          <w:bCs/>
          <w:sz w:val="24"/>
          <w:szCs w:val="24"/>
        </w:rPr>
      </w:pPr>
    </w:p>
    <w:p w:rsidR="00DC3957" w:rsidP="00DC3957" w:rsidRDefault="00DC3957" w14:paraId="17106FA5" w14:textId="6C97DD30">
      <w:pPr>
        <w:spacing w:line="240" w:lineRule="auto"/>
        <w:jc w:val="both"/>
        <w:rPr>
          <w:rFonts w:cs="Arial"/>
          <w:bCs/>
          <w:sz w:val="24"/>
          <w:szCs w:val="24"/>
        </w:rPr>
      </w:pPr>
    </w:p>
    <w:p w:rsidR="00DC3957" w:rsidP="00DC3957" w:rsidRDefault="00DC3957" w14:paraId="190D68E2" w14:textId="327D760D">
      <w:pPr>
        <w:spacing w:line="240" w:lineRule="auto"/>
        <w:jc w:val="both"/>
        <w:rPr>
          <w:rFonts w:cs="Arial"/>
          <w:bCs/>
          <w:sz w:val="24"/>
          <w:szCs w:val="24"/>
        </w:rPr>
      </w:pPr>
    </w:p>
    <w:tbl>
      <w:tblPr>
        <w:tblStyle w:val="TableGrid"/>
        <w:tblpPr w:leftFromText="180" w:rightFromText="180" w:tblpY="-360"/>
        <w:tblW w:w="5000" w:type="pct"/>
        <w:tblLook w:val="0480" w:firstRow="0" w:lastRow="0" w:firstColumn="1" w:lastColumn="0" w:noHBand="0" w:noVBand="1"/>
      </w:tblPr>
      <w:tblGrid>
        <w:gridCol w:w="9016"/>
      </w:tblGrid>
      <w:tr w:rsidRPr="0075433E" w:rsidR="0087446E" w:rsidTr="13F3BE60" w14:paraId="6360ACBA" w14:textId="77777777">
        <w:tc>
          <w:tcPr>
            <w:tcW w:w="5000" w:type="pct"/>
            <w:tcMar/>
          </w:tcPr>
          <w:p w:rsidRPr="0075433E" w:rsidR="0087446E" w:rsidP="00374ECE" w:rsidRDefault="0087446E" w14:paraId="1DD73032" w14:textId="77777777">
            <w:pPr>
              <w:spacing w:line="240" w:lineRule="auto"/>
              <w:jc w:val="center"/>
              <w:rPr>
                <w:rFonts w:asciiTheme="minorHAnsi" w:hAnsiTheme="minorHAnsi" w:eastAsiaTheme="minorHAnsi" w:cstheme="minorBidi"/>
                <w:b/>
                <w:sz w:val="32"/>
                <w:szCs w:val="32"/>
                <w:lang w:eastAsia="en-US"/>
              </w:rPr>
            </w:pPr>
            <w:r w:rsidRPr="00FD61A6">
              <w:rPr>
                <w:rFonts w:asciiTheme="minorHAnsi" w:hAnsiTheme="minorHAnsi" w:eastAsiaTheme="minorHAnsi" w:cstheme="minorBidi"/>
                <w:b/>
                <w:sz w:val="32"/>
                <w:szCs w:val="32"/>
                <w:lang w:eastAsia="en-US"/>
              </w:rPr>
              <w:lastRenderedPageBreak/>
              <w:t>***DATA PROTECTION AUTHORISATION - YOUR LEGAL RIGHTS***</w:t>
            </w:r>
          </w:p>
        </w:tc>
      </w:tr>
      <w:tr w:rsidRPr="00FD61A6" w:rsidR="0087446E" w:rsidTr="13F3BE60" w14:paraId="421AC275" w14:textId="77777777">
        <w:tc>
          <w:tcPr>
            <w:tcW w:w="5000" w:type="pct"/>
            <w:tcMar/>
          </w:tcPr>
          <w:p w:rsidRPr="00FD61A6" w:rsidR="0087446E" w:rsidP="00374ECE" w:rsidRDefault="0087446E" w14:paraId="0ECF4F1D" w14:textId="77777777">
            <w:pPr>
              <w:spacing w:line="240" w:lineRule="auto"/>
              <w:jc w:val="center"/>
              <w:rPr>
                <w:rFonts w:asciiTheme="minorHAnsi" w:hAnsiTheme="minorHAnsi" w:eastAsiaTheme="minorHAnsi" w:cstheme="minorBidi"/>
                <w:b/>
                <w:lang w:eastAsia="en-US"/>
              </w:rPr>
            </w:pPr>
            <w:r w:rsidRPr="00FD61A6">
              <w:rPr>
                <w:rFonts w:asciiTheme="minorHAnsi" w:hAnsiTheme="minorHAnsi" w:eastAsiaTheme="minorHAnsi" w:cstheme="minorBidi"/>
                <w:b/>
                <w:lang w:eastAsia="en-US"/>
              </w:rPr>
              <w:t>It is important that you read and consider the information below carefully before giving us authorisation to manage and process your data.</w:t>
            </w:r>
          </w:p>
        </w:tc>
      </w:tr>
      <w:tr w:rsidRPr="00FD61A6" w:rsidR="0087446E" w:rsidTr="13F3BE60" w14:paraId="37C3B803" w14:textId="77777777">
        <w:trPr>
          <w:trHeight w:val="3233"/>
        </w:trPr>
        <w:tc>
          <w:tcPr>
            <w:tcW w:w="5000" w:type="pct"/>
            <w:tcMar/>
          </w:tcPr>
          <w:p w:rsidR="0087446E" w:rsidP="00374ECE" w:rsidRDefault="0087446E" w14:paraId="17A2E1D1" w14:textId="77777777">
            <w:pPr>
              <w:spacing w:line="240" w:lineRule="auto"/>
              <w:rPr>
                <w:rFonts w:asciiTheme="minorHAnsi" w:hAnsiTheme="minorHAnsi" w:eastAsiaTheme="minorHAnsi" w:cstheme="minorBidi"/>
                <w:lang w:eastAsia="en-US"/>
              </w:rPr>
            </w:pPr>
          </w:p>
          <w:p w:rsidR="0087446E" w:rsidP="00374ECE" w:rsidRDefault="0087446E" w14:paraId="5EBDC433" w14:textId="77777777">
            <w:pPr>
              <w:spacing w:line="240" w:lineRule="auto"/>
              <w:rPr>
                <w:rFonts w:asciiTheme="minorHAnsi" w:hAnsiTheme="minorHAnsi" w:eastAsiaTheme="minorHAnsi" w:cstheme="minorBidi"/>
                <w:lang w:eastAsia="en-US"/>
              </w:rPr>
            </w:pPr>
            <w:r w:rsidRPr="00FD61A6">
              <w:rPr>
                <w:rFonts w:asciiTheme="minorHAnsi" w:hAnsiTheme="minorHAnsi" w:eastAsiaTheme="minorHAnsi" w:cstheme="minorBidi"/>
                <w:lang w:eastAsia="en-US"/>
              </w:rPr>
              <w:t xml:space="preserve">The Data Protection Act </w:t>
            </w:r>
            <w:r>
              <w:rPr>
                <w:rFonts w:asciiTheme="minorHAnsi" w:hAnsiTheme="minorHAnsi" w:eastAsiaTheme="minorHAnsi" w:cstheme="minorBidi"/>
                <w:lang w:eastAsia="en-US"/>
              </w:rPr>
              <w:t xml:space="preserve">2018 </w:t>
            </w:r>
            <w:r w:rsidRPr="00FD61A6">
              <w:rPr>
                <w:rFonts w:asciiTheme="minorHAnsi" w:hAnsiTheme="minorHAnsi" w:eastAsiaTheme="minorHAnsi" w:cstheme="minorBidi"/>
                <w:lang w:eastAsia="en-US"/>
              </w:rPr>
              <w:t>and the General Data Protection Regulation (</w:t>
            </w:r>
            <w:r w:rsidRPr="00FD61A6">
              <w:rPr>
                <w:rFonts w:asciiTheme="minorHAnsi" w:hAnsiTheme="minorHAnsi" w:eastAsiaTheme="minorHAnsi" w:cstheme="minorBidi"/>
                <w:b/>
                <w:lang w:eastAsia="en-US"/>
              </w:rPr>
              <w:t>GDPR</w:t>
            </w:r>
            <w:r w:rsidRPr="00FD61A6">
              <w:rPr>
                <w:rFonts w:asciiTheme="minorHAnsi" w:hAnsiTheme="minorHAnsi" w:eastAsiaTheme="minorHAnsi" w:cstheme="minorBidi"/>
                <w:lang w:eastAsia="en-US"/>
              </w:rPr>
              <w:t>) establish your legal right to control</w:t>
            </w:r>
            <w:r>
              <w:rPr>
                <w:rFonts w:asciiTheme="minorHAnsi" w:hAnsiTheme="minorHAnsi" w:eastAsiaTheme="minorHAnsi" w:cstheme="minorBidi"/>
                <w:lang w:eastAsia="en-US"/>
              </w:rPr>
              <w:t>:</w:t>
            </w:r>
            <w:r w:rsidRPr="00FD61A6">
              <w:rPr>
                <w:rFonts w:asciiTheme="minorHAnsi" w:hAnsiTheme="minorHAnsi" w:eastAsiaTheme="minorHAnsi" w:cstheme="minorBidi"/>
                <w:lang w:eastAsia="en-US"/>
              </w:rPr>
              <w:t xml:space="preserve"> what information you chose to share with us</w:t>
            </w:r>
            <w:r>
              <w:rPr>
                <w:rFonts w:asciiTheme="minorHAnsi" w:hAnsiTheme="minorHAnsi" w:eastAsiaTheme="minorHAnsi" w:cstheme="minorBidi"/>
                <w:lang w:eastAsia="en-US"/>
              </w:rPr>
              <w:t>;</w:t>
            </w:r>
            <w:r w:rsidRPr="00FD61A6">
              <w:rPr>
                <w:rFonts w:asciiTheme="minorHAnsi" w:hAnsiTheme="minorHAnsi" w:eastAsiaTheme="minorHAnsi" w:cstheme="minorBidi"/>
                <w:lang w:eastAsia="en-US"/>
              </w:rPr>
              <w:t xml:space="preserve"> how we use and process that information and</w:t>
            </w:r>
            <w:r>
              <w:rPr>
                <w:rFonts w:asciiTheme="minorHAnsi" w:hAnsiTheme="minorHAnsi" w:eastAsiaTheme="minorHAnsi" w:cstheme="minorBidi"/>
                <w:lang w:eastAsia="en-US"/>
              </w:rPr>
              <w:t>;</w:t>
            </w:r>
            <w:r w:rsidRPr="00FD61A6">
              <w:rPr>
                <w:rFonts w:asciiTheme="minorHAnsi" w:hAnsiTheme="minorHAnsi" w:eastAsiaTheme="minorHAnsi" w:cstheme="minorBidi"/>
                <w:lang w:eastAsia="en-US"/>
              </w:rPr>
              <w:t xml:space="preserve"> what information you chose to have on record.  Citizens Advice Edinburgh will take responsibility for ensuring that any data you share with us is kept safe and secure and is held for no longer than is absolutely necessary.</w:t>
            </w:r>
          </w:p>
          <w:p w:rsidRPr="00FD61A6" w:rsidR="0087446E" w:rsidP="00374ECE" w:rsidRDefault="0087446E" w14:paraId="311CB7FD" w14:textId="77777777">
            <w:pPr>
              <w:spacing w:line="240" w:lineRule="auto"/>
              <w:rPr>
                <w:rFonts w:asciiTheme="minorHAnsi" w:hAnsiTheme="minorHAnsi" w:eastAsiaTheme="minorHAnsi" w:cstheme="minorBidi"/>
                <w:lang w:eastAsia="en-US"/>
              </w:rPr>
            </w:pPr>
          </w:p>
          <w:p w:rsidR="0087446E" w:rsidP="00374ECE" w:rsidRDefault="0087446E" w14:paraId="35CB281F" w14:textId="77777777">
            <w:pPr>
              <w:spacing w:line="240" w:lineRule="auto"/>
              <w:rPr>
                <w:rFonts w:asciiTheme="minorHAnsi" w:hAnsiTheme="minorHAnsi" w:eastAsiaTheme="minorHAnsi" w:cstheme="minorBidi"/>
                <w:lang w:eastAsia="en-US"/>
              </w:rPr>
            </w:pPr>
            <w:r w:rsidRPr="00FD61A6">
              <w:rPr>
                <w:rFonts w:asciiTheme="minorHAnsi" w:hAnsiTheme="minorHAnsi" w:eastAsiaTheme="minorHAnsi" w:cstheme="minorBidi"/>
                <w:lang w:eastAsia="en-US"/>
              </w:rPr>
              <w:t>In order to provide you with the best possible service, we will ask you to share personal and sometimes sensitive information, so that we have a good understanding of your circumstances and can give you the right advice.  We will also maintain a record of your contact, which may contain sensitive personal data</w:t>
            </w:r>
            <w:r>
              <w:rPr>
                <w:rFonts w:asciiTheme="minorHAnsi" w:hAnsiTheme="minorHAnsi" w:eastAsiaTheme="minorHAnsi" w:cstheme="minorBidi"/>
                <w:lang w:eastAsia="en-US"/>
              </w:rPr>
              <w:t>, often referred to as “Special Category Data”</w:t>
            </w:r>
            <w:r w:rsidRPr="00FD61A6">
              <w:rPr>
                <w:rFonts w:asciiTheme="minorHAnsi" w:hAnsiTheme="minorHAnsi" w:eastAsiaTheme="minorHAnsi" w:cstheme="minorBidi"/>
                <w:lang w:eastAsia="en-US"/>
              </w:rPr>
              <w:t xml:space="preserve">.  </w:t>
            </w:r>
          </w:p>
          <w:p w:rsidR="0087446E" w:rsidP="00374ECE" w:rsidRDefault="0087446E" w14:paraId="4DCF047A" w14:textId="77777777">
            <w:pPr>
              <w:spacing w:line="240" w:lineRule="auto"/>
              <w:rPr>
                <w:rFonts w:asciiTheme="minorHAnsi" w:hAnsiTheme="minorHAnsi" w:eastAsiaTheme="minorHAnsi" w:cstheme="minorBidi"/>
                <w:b/>
                <w:lang w:eastAsia="en-US"/>
              </w:rPr>
            </w:pPr>
          </w:p>
          <w:p w:rsidR="0087446E" w:rsidP="00374ECE" w:rsidRDefault="0087446E" w14:paraId="19EBA6A5" w14:textId="77777777">
            <w:pPr>
              <w:spacing w:line="240" w:lineRule="auto"/>
              <w:rPr>
                <w:rFonts w:asciiTheme="minorHAnsi" w:hAnsiTheme="minorHAnsi" w:eastAsiaTheme="minorHAnsi" w:cstheme="minorBidi"/>
                <w:lang w:eastAsia="en-US"/>
              </w:rPr>
            </w:pPr>
            <w:r w:rsidRPr="00FD61A6">
              <w:rPr>
                <w:rFonts w:asciiTheme="minorHAnsi" w:hAnsiTheme="minorHAnsi" w:eastAsiaTheme="minorHAnsi" w:cstheme="minorBidi"/>
                <w:b/>
                <w:lang w:eastAsia="en-US"/>
              </w:rPr>
              <w:t xml:space="preserve">Sensitive personal data </w:t>
            </w:r>
            <w:r w:rsidRPr="00FD61A6">
              <w:rPr>
                <w:rFonts w:asciiTheme="minorHAnsi" w:hAnsiTheme="minorHAnsi" w:eastAsiaTheme="minorHAnsi" w:cstheme="minorBidi"/>
                <w:lang w:eastAsia="en-US"/>
              </w:rPr>
              <w:t>includes information relating to</w:t>
            </w:r>
            <w:r w:rsidRPr="00FD61A6">
              <w:rPr>
                <w:rFonts w:asciiTheme="minorHAnsi" w:hAnsiTheme="minorHAnsi" w:eastAsiaTheme="minorHAnsi" w:cstheme="minorBidi"/>
                <w:b/>
                <w:lang w:eastAsia="en-US"/>
              </w:rPr>
              <w:t xml:space="preserve">: </w:t>
            </w:r>
            <w:r w:rsidRPr="00FD61A6">
              <w:rPr>
                <w:rFonts w:asciiTheme="minorHAnsi" w:hAnsiTheme="minorHAnsi" w:eastAsiaTheme="minorHAnsi" w:cstheme="minorBidi"/>
                <w:lang w:eastAsia="en-US"/>
              </w:rPr>
              <w:t xml:space="preserve">race or ethnic origin, political opinions, religious </w:t>
            </w:r>
            <w:r>
              <w:rPr>
                <w:rFonts w:asciiTheme="minorHAnsi" w:hAnsiTheme="minorHAnsi" w:eastAsiaTheme="minorHAnsi" w:cstheme="minorBidi"/>
                <w:lang w:eastAsia="en-US"/>
              </w:rPr>
              <w:t xml:space="preserve">or philosophical </w:t>
            </w:r>
            <w:r w:rsidRPr="00FD61A6">
              <w:rPr>
                <w:rFonts w:asciiTheme="minorHAnsi" w:hAnsiTheme="minorHAnsi" w:eastAsiaTheme="minorHAnsi" w:cstheme="minorBidi"/>
                <w:lang w:eastAsia="en-US"/>
              </w:rPr>
              <w:t xml:space="preserve">beliefs, trade union membership, health, </w:t>
            </w:r>
            <w:r>
              <w:rPr>
                <w:rFonts w:asciiTheme="minorHAnsi" w:hAnsiTheme="minorHAnsi" w:eastAsiaTheme="minorHAnsi" w:cstheme="minorBidi"/>
                <w:lang w:eastAsia="en-US"/>
              </w:rPr>
              <w:t xml:space="preserve">genetics, biometric data (where used for identification purposes) </w:t>
            </w:r>
            <w:r w:rsidRPr="00FD61A6">
              <w:rPr>
                <w:rFonts w:asciiTheme="minorHAnsi" w:hAnsiTheme="minorHAnsi" w:eastAsiaTheme="minorHAnsi" w:cstheme="minorBidi"/>
                <w:lang w:eastAsia="en-US"/>
              </w:rPr>
              <w:t>sexuality, commission or alleged commission of an offence or anything else you consider to be particularly sensitive.</w:t>
            </w:r>
          </w:p>
          <w:p w:rsidRPr="00FD61A6" w:rsidR="0087446E" w:rsidP="00374ECE" w:rsidRDefault="0087446E" w14:paraId="0064D81E" w14:textId="77777777">
            <w:pPr>
              <w:spacing w:line="240" w:lineRule="auto"/>
              <w:rPr>
                <w:rFonts w:asciiTheme="minorHAnsi" w:hAnsiTheme="minorHAnsi" w:eastAsiaTheme="minorHAnsi" w:cstheme="minorBidi"/>
                <w:lang w:eastAsia="en-US"/>
              </w:rPr>
            </w:pPr>
          </w:p>
        </w:tc>
      </w:tr>
      <w:tr w:rsidRPr="00787ABA" w:rsidR="0087446E" w:rsidTr="13F3BE60" w14:paraId="10FF9819" w14:textId="77777777">
        <w:tc>
          <w:tcPr>
            <w:tcW w:w="5000" w:type="pct"/>
            <w:tcMar/>
          </w:tcPr>
          <w:p w:rsidR="0087446E" w:rsidP="00374ECE" w:rsidRDefault="0087446E" w14:paraId="6A771F02" w14:textId="77777777">
            <w:pPr>
              <w:spacing w:line="240" w:lineRule="auto"/>
              <w:jc w:val="center"/>
              <w:rPr>
                <w:rFonts w:asciiTheme="minorHAnsi" w:hAnsiTheme="minorHAnsi" w:eastAsiaTheme="minorHAnsi" w:cstheme="minorBidi"/>
                <w:b/>
                <w:lang w:eastAsia="en-US"/>
              </w:rPr>
            </w:pPr>
            <w:r w:rsidRPr="00FD61A6">
              <w:rPr>
                <w:rFonts w:asciiTheme="minorHAnsi" w:hAnsiTheme="minorHAnsi" w:eastAsiaTheme="minorHAnsi" w:cstheme="minorBidi"/>
                <w:b/>
                <w:lang w:eastAsia="en-US"/>
              </w:rPr>
              <w:t xml:space="preserve">Citizens Advice Edinburgh will use your data for 2 purposes: </w:t>
            </w:r>
          </w:p>
          <w:p w:rsidRPr="00FD61A6" w:rsidR="0087446E" w:rsidP="00374ECE" w:rsidRDefault="0087446E" w14:paraId="76ED88BC" w14:textId="77777777">
            <w:pPr>
              <w:spacing w:line="240" w:lineRule="auto"/>
              <w:jc w:val="center"/>
              <w:rPr>
                <w:rFonts w:asciiTheme="minorHAnsi" w:hAnsiTheme="minorHAnsi" w:eastAsiaTheme="minorHAnsi" w:cstheme="minorBidi"/>
                <w:b/>
                <w:lang w:eastAsia="en-US"/>
              </w:rPr>
            </w:pPr>
          </w:p>
          <w:p w:rsidR="0087446E" w:rsidP="13F3BE60" w:rsidRDefault="0087446E" w14:paraId="11A37B8D" w14:textId="5AE599F5">
            <w:pPr>
              <w:numPr>
                <w:ilvl w:val="0"/>
                <w:numId w:val="12"/>
              </w:numPr>
              <w:spacing w:line="240" w:lineRule="auto"/>
              <w:ind w:left="113" w:firstLine="0"/>
              <w:contextualSpacing/>
              <w:rPr>
                <w:rFonts w:ascii="Calibri" w:hAnsi="Calibri" w:eastAsia="Calibri" w:cs="" w:asciiTheme="minorAscii" w:hAnsiTheme="minorAscii" w:eastAsiaTheme="minorAscii" w:cstheme="minorBidi"/>
                <w:lang w:eastAsia="en-US"/>
              </w:rPr>
            </w:pPr>
            <w:r w:rsidRPr="13F3BE60" w:rsidR="612CAB0A">
              <w:rPr>
                <w:rFonts w:ascii="Calibri" w:hAnsi="Calibri" w:eastAsia="Calibri" w:cs="" w:asciiTheme="minorAscii" w:hAnsiTheme="minorAscii" w:eastAsiaTheme="minorAscii" w:cstheme="minorBidi"/>
                <w:lang w:eastAsia="en-US"/>
              </w:rPr>
              <w:t>To provide you with the advice and information you require</w:t>
            </w:r>
            <w:r w:rsidRPr="13F3BE60" w:rsidR="612CAB0A">
              <w:rPr>
                <w:rFonts w:ascii="Calibri" w:hAnsi="Calibri" w:eastAsia="Calibri" w:cs="" w:asciiTheme="minorAscii" w:hAnsiTheme="minorAscii" w:eastAsiaTheme="minorAscii" w:cstheme="minorBidi"/>
                <w:lang w:eastAsia="en-US"/>
              </w:rPr>
              <w:t xml:space="preserve"> at your chosen point of contact</w:t>
            </w:r>
            <w:r w:rsidRPr="13F3BE60" w:rsidR="612CAB0A">
              <w:rPr>
                <w:rFonts w:ascii="Calibri" w:hAnsi="Calibri" w:eastAsia="Calibri" w:cs="" w:asciiTheme="minorAscii" w:hAnsiTheme="minorAscii" w:eastAsiaTheme="minorAscii" w:cstheme="minorBidi"/>
                <w:lang w:eastAsia="en-US"/>
              </w:rPr>
              <w:t xml:space="preserve"> and for the organisation</w:t>
            </w:r>
            <w:r w:rsidRPr="13F3BE60" w:rsidR="612CAB0A">
              <w:rPr>
                <w:rFonts w:ascii="Calibri" w:hAnsi="Calibri" w:eastAsia="Calibri" w:cs="" w:asciiTheme="minorAscii" w:hAnsiTheme="minorAscii" w:eastAsiaTheme="minorAscii" w:cstheme="minorBidi"/>
                <w:lang w:eastAsia="en-US"/>
              </w:rPr>
              <w:t xml:space="preserve"> and our external auditors</w:t>
            </w:r>
            <w:r w:rsidRPr="13F3BE60" w:rsidR="612CAB0A">
              <w:rPr>
                <w:rFonts w:ascii="Calibri" w:hAnsi="Calibri" w:eastAsia="Calibri" w:cs="" w:asciiTheme="minorAscii" w:hAnsiTheme="minorAscii" w:eastAsiaTheme="minorAscii" w:cstheme="minorBidi"/>
                <w:lang w:eastAsia="en-US"/>
              </w:rPr>
              <w:t xml:space="preserve"> to undertake quality assurance</w:t>
            </w:r>
            <w:r w:rsidRPr="13F3BE60" w:rsidR="612CAB0A">
              <w:rPr>
                <w:rFonts w:ascii="Calibri" w:hAnsi="Calibri" w:eastAsia="Calibri" w:cs="" w:asciiTheme="minorAscii" w:hAnsiTheme="minorAscii" w:eastAsiaTheme="minorAscii" w:cstheme="minorBidi"/>
                <w:lang w:eastAsia="en-US"/>
              </w:rPr>
              <w:t xml:space="preserve"> of that advice</w:t>
            </w:r>
            <w:r w:rsidRPr="13F3BE60" w:rsidR="472DEC62">
              <w:rPr>
                <w:rFonts w:ascii="Calibri" w:hAnsi="Calibri" w:eastAsia="Calibri" w:cs="" w:asciiTheme="minorAscii" w:hAnsiTheme="minorAscii" w:eastAsiaTheme="minorAscii" w:cstheme="minorBidi"/>
                <w:lang w:eastAsia="en-US"/>
              </w:rPr>
              <w:t>, including asking for your feedback on our services</w:t>
            </w:r>
            <w:r w:rsidRPr="13F3BE60" w:rsidR="612CAB0A">
              <w:rPr>
                <w:rFonts w:ascii="Calibri" w:hAnsi="Calibri" w:eastAsia="Calibri" w:cs="" w:asciiTheme="minorAscii" w:hAnsiTheme="minorAscii" w:eastAsiaTheme="minorAscii" w:cstheme="minorBidi"/>
                <w:lang w:eastAsia="en-US"/>
              </w:rPr>
              <w:t>.</w:t>
            </w:r>
            <w:r w:rsidRPr="13F3BE60" w:rsidR="612CAB0A">
              <w:rPr>
                <w:rFonts w:ascii="Calibri" w:hAnsi="Calibri" w:eastAsia="Calibri" w:cs="" w:asciiTheme="minorAscii" w:hAnsiTheme="minorAscii" w:eastAsiaTheme="minorAscii" w:cstheme="minorBidi"/>
                <w:lang w:eastAsia="en-US"/>
              </w:rPr>
              <w:t xml:space="preserve">  </w:t>
            </w:r>
          </w:p>
          <w:p w:rsidRPr="00FD61A6" w:rsidR="0087446E" w:rsidP="00374ECE" w:rsidRDefault="0087446E" w14:paraId="47C78F63" w14:textId="77777777">
            <w:pPr>
              <w:spacing w:line="240" w:lineRule="auto"/>
              <w:ind w:left="113"/>
              <w:contextualSpacing/>
              <w:rPr>
                <w:rFonts w:asciiTheme="minorHAnsi" w:hAnsiTheme="minorHAnsi" w:eastAsiaTheme="minorHAnsi" w:cstheme="minorBidi"/>
                <w:lang w:eastAsia="en-US"/>
              </w:rPr>
            </w:pPr>
          </w:p>
          <w:p w:rsidR="0087446E" w:rsidP="0087446E" w:rsidRDefault="0087446E" w14:paraId="4DD4A786" w14:textId="77777777">
            <w:pPr>
              <w:numPr>
                <w:ilvl w:val="0"/>
                <w:numId w:val="12"/>
              </w:numPr>
              <w:spacing w:line="240" w:lineRule="auto"/>
              <w:ind w:left="113" w:firstLine="0"/>
              <w:contextualSpacing/>
              <w:rPr>
                <w:rFonts w:asciiTheme="minorHAnsi" w:hAnsiTheme="minorHAnsi" w:eastAsiaTheme="minorHAnsi" w:cstheme="minorBidi"/>
                <w:lang w:eastAsia="en-US"/>
              </w:rPr>
            </w:pPr>
            <w:r w:rsidRPr="00977157">
              <w:rPr>
                <w:rFonts w:asciiTheme="minorHAnsi" w:hAnsiTheme="minorHAnsi" w:eastAsiaTheme="minorHAnsi" w:cstheme="minorBidi"/>
                <w:lang w:eastAsia="en-US"/>
              </w:rPr>
              <w:t xml:space="preserve">To monitor the issues that are impacting on the lives of people locally and lobby for changes to legislation and social policy that will improve people’s circumstances and help address common problems.  </w:t>
            </w:r>
          </w:p>
          <w:p w:rsidRPr="00977157" w:rsidR="0087446E" w:rsidP="00374ECE" w:rsidRDefault="0087446E" w14:paraId="722BA25C" w14:textId="77777777">
            <w:pPr>
              <w:spacing w:line="240" w:lineRule="auto"/>
              <w:contextualSpacing/>
              <w:rPr>
                <w:rFonts w:asciiTheme="minorHAnsi" w:hAnsiTheme="minorHAnsi" w:eastAsiaTheme="minorHAnsi" w:cstheme="minorBidi"/>
                <w:lang w:eastAsia="en-US"/>
              </w:rPr>
            </w:pPr>
          </w:p>
          <w:p w:rsidR="0087446E" w:rsidP="00374ECE" w:rsidRDefault="0087446E" w14:paraId="0F0085BB" w14:textId="77777777">
            <w:pPr>
              <w:spacing w:line="240" w:lineRule="auto"/>
              <w:contextualSpacing/>
              <w:rPr>
                <w:rFonts w:asciiTheme="minorHAnsi" w:hAnsiTheme="minorHAnsi" w:eastAsiaTheme="minorHAnsi" w:cstheme="minorBidi"/>
                <w:lang w:eastAsia="en-US"/>
              </w:rPr>
            </w:pPr>
            <w:r>
              <w:rPr>
                <w:rFonts w:asciiTheme="minorHAnsi" w:hAnsiTheme="minorHAnsi" w:eastAsiaTheme="minorHAnsi" w:cstheme="minorBidi"/>
                <w:lang w:eastAsia="en-US"/>
              </w:rPr>
              <w:t xml:space="preserve">For these purposes: </w:t>
            </w:r>
            <w:r w:rsidRPr="00FD61A6">
              <w:rPr>
                <w:rFonts w:asciiTheme="minorHAnsi" w:hAnsiTheme="minorHAnsi" w:eastAsiaTheme="minorHAnsi" w:cstheme="minorBidi"/>
                <w:lang w:eastAsia="en-US"/>
              </w:rPr>
              <w:t xml:space="preserve">The </w:t>
            </w:r>
            <w:r>
              <w:rPr>
                <w:rFonts w:asciiTheme="minorHAnsi" w:hAnsiTheme="minorHAnsi" w:eastAsiaTheme="minorHAnsi" w:cstheme="minorBidi"/>
                <w:lang w:eastAsia="en-US"/>
              </w:rPr>
              <w:t xml:space="preserve">Scottish </w:t>
            </w:r>
            <w:r w:rsidRPr="00FD61A6">
              <w:rPr>
                <w:rFonts w:asciiTheme="minorHAnsi" w:hAnsiTheme="minorHAnsi" w:eastAsiaTheme="minorHAnsi" w:cstheme="minorBidi"/>
                <w:lang w:eastAsia="en-US"/>
              </w:rPr>
              <w:t>Association of Citizens Advice Bureau (Citizens Advice Scotland)</w:t>
            </w:r>
            <w:r>
              <w:rPr>
                <w:rFonts w:asciiTheme="minorHAnsi" w:hAnsiTheme="minorHAnsi" w:eastAsiaTheme="minorHAnsi" w:cstheme="minorBidi"/>
                <w:lang w:eastAsia="en-US"/>
              </w:rPr>
              <w:t xml:space="preserve"> and its members and; the Scottish National Standards for Information and Advice Providers Auditors, </w:t>
            </w:r>
            <w:r w:rsidRPr="00FD61A6">
              <w:rPr>
                <w:rFonts w:asciiTheme="minorHAnsi" w:hAnsiTheme="minorHAnsi" w:eastAsiaTheme="minorHAnsi" w:cstheme="minorBidi"/>
                <w:lang w:eastAsia="en-US"/>
              </w:rPr>
              <w:t xml:space="preserve">will also have access to this information. </w:t>
            </w:r>
            <w:r>
              <w:rPr>
                <w:rFonts w:asciiTheme="minorHAnsi" w:hAnsiTheme="minorHAnsi" w:eastAsiaTheme="minorHAnsi" w:cstheme="minorBidi"/>
                <w:lang w:eastAsia="en-US"/>
              </w:rPr>
              <w:t xml:space="preserve"> CAS will be a joint Data Controller.  </w:t>
            </w:r>
          </w:p>
          <w:p w:rsidR="0087446E" w:rsidP="00374ECE" w:rsidRDefault="0087446E" w14:paraId="22171666" w14:textId="77777777">
            <w:pPr>
              <w:spacing w:line="240" w:lineRule="auto"/>
              <w:contextualSpacing/>
              <w:rPr>
                <w:rFonts w:asciiTheme="minorHAnsi" w:hAnsiTheme="minorHAnsi" w:eastAsiaTheme="minorHAnsi" w:cstheme="minorBidi"/>
                <w:lang w:eastAsia="en-US"/>
              </w:rPr>
            </w:pPr>
            <w:r>
              <w:rPr>
                <w:rFonts w:asciiTheme="minorHAnsi" w:hAnsiTheme="minorHAnsi" w:eastAsiaTheme="minorHAnsi" w:cstheme="minorBidi"/>
                <w:lang w:eastAsia="en-US"/>
              </w:rPr>
              <w:t xml:space="preserve">Some personal information may also be held by platforms we use to help you engage with our services.  For more details, please refer to our Data Protection Policy and Procedure at </w:t>
            </w:r>
            <w:hyperlink w:history="1" r:id="rId16">
              <w:r w:rsidRPr="000E0B76">
                <w:rPr>
                  <w:rStyle w:val="Hyperlink"/>
                  <w:rFonts w:asciiTheme="minorHAnsi" w:hAnsiTheme="minorHAnsi" w:eastAsiaTheme="minorHAnsi" w:cstheme="minorBidi"/>
                  <w:lang w:eastAsia="en-US"/>
                </w:rPr>
                <w:t>www.citizensadviceedinburgh.org.uk</w:t>
              </w:r>
            </w:hyperlink>
            <w:r>
              <w:rPr>
                <w:rFonts w:asciiTheme="minorHAnsi" w:hAnsiTheme="minorHAnsi" w:eastAsiaTheme="minorHAnsi" w:cstheme="minorBidi"/>
                <w:lang w:eastAsia="en-US"/>
              </w:rPr>
              <w:t xml:space="preserve"> </w:t>
            </w:r>
          </w:p>
          <w:p w:rsidRPr="00FD61A6" w:rsidR="0087446E" w:rsidP="00374ECE" w:rsidRDefault="0087446E" w14:paraId="6AC31B1F" w14:textId="77777777">
            <w:pPr>
              <w:spacing w:line="240" w:lineRule="auto"/>
              <w:contextualSpacing/>
              <w:rPr>
                <w:rFonts w:asciiTheme="minorHAnsi" w:hAnsiTheme="minorHAnsi" w:eastAsiaTheme="minorHAnsi" w:cstheme="minorBidi"/>
                <w:lang w:eastAsia="en-US"/>
              </w:rPr>
            </w:pPr>
          </w:p>
          <w:p w:rsidRPr="00787ABA" w:rsidR="0087446E" w:rsidP="00374ECE" w:rsidRDefault="0087446E" w14:paraId="59F46CD2" w14:textId="77777777">
            <w:pPr>
              <w:spacing w:line="240" w:lineRule="auto"/>
              <w:rPr>
                <w:rFonts w:asciiTheme="minorHAnsi" w:hAnsiTheme="minorHAnsi" w:eastAsiaTheme="minorHAnsi" w:cstheme="minorBidi"/>
                <w:lang w:eastAsia="en-US"/>
              </w:rPr>
            </w:pPr>
            <w:r w:rsidRPr="00787ABA">
              <w:rPr>
                <w:rFonts w:asciiTheme="minorHAnsi" w:hAnsiTheme="minorHAnsi" w:eastAsiaTheme="minorHAnsi" w:cstheme="minorBidi"/>
                <w:lang w:eastAsia="en-US"/>
              </w:rPr>
              <w:t>You can ask to see your records at any time and you can ask that we destroy your records if you no longer want us to hold that information.  Otherwise, we will retain your records for no more than 7 years and only for the purposes outlined above.</w:t>
            </w:r>
            <w:r>
              <w:rPr>
                <w:rFonts w:asciiTheme="minorHAnsi" w:hAnsiTheme="minorHAnsi" w:eastAsiaTheme="minorHAnsi" w:cstheme="minorBidi"/>
                <w:lang w:eastAsia="en-US"/>
              </w:rPr>
              <w:t xml:space="preserve">  By law, we would have to establish a specific lawful basis, if we needed to retain your records for any longer. </w:t>
            </w:r>
          </w:p>
        </w:tc>
      </w:tr>
      <w:tr w:rsidRPr="00FD61A6" w:rsidR="0087446E" w:rsidTr="13F3BE60" w14:paraId="5EE1881C" w14:textId="77777777">
        <w:tc>
          <w:tcPr>
            <w:tcW w:w="5000" w:type="pct"/>
            <w:tcMar/>
          </w:tcPr>
          <w:p w:rsidR="0087446E" w:rsidP="00374ECE" w:rsidRDefault="0087446E" w14:paraId="387AA876" w14:textId="77777777">
            <w:pPr>
              <w:spacing w:line="240" w:lineRule="auto"/>
              <w:rPr>
                <w:rFonts w:asciiTheme="minorHAnsi" w:hAnsiTheme="minorHAnsi" w:eastAsiaTheme="minorHAnsi" w:cstheme="minorBidi"/>
                <w:b/>
                <w:lang w:eastAsia="en-US"/>
              </w:rPr>
            </w:pPr>
          </w:p>
          <w:p w:rsidR="0087446E" w:rsidP="00374ECE" w:rsidRDefault="0087446E" w14:paraId="549D853E" w14:textId="77777777">
            <w:pPr>
              <w:spacing w:line="240" w:lineRule="auto"/>
              <w:rPr>
                <w:rFonts w:asciiTheme="minorHAnsi" w:hAnsiTheme="minorHAnsi" w:eastAsiaTheme="minorHAnsi" w:cstheme="minorBidi"/>
                <w:b/>
                <w:lang w:eastAsia="en-US"/>
              </w:rPr>
            </w:pPr>
            <w:r w:rsidRPr="00FD61A6">
              <w:rPr>
                <w:rFonts w:asciiTheme="minorHAnsi" w:hAnsiTheme="minorHAnsi" w:eastAsiaTheme="minorHAnsi" w:cstheme="minorBidi"/>
                <w:b/>
                <w:lang w:eastAsia="en-US"/>
              </w:rPr>
              <w:t xml:space="preserve">I give my </w:t>
            </w:r>
            <w:bookmarkStart w:name="_Hlk88819620" w:id="3"/>
            <w:r w:rsidRPr="00FD61A6">
              <w:rPr>
                <w:rFonts w:asciiTheme="minorHAnsi" w:hAnsiTheme="minorHAnsi" w:eastAsiaTheme="minorHAnsi" w:cstheme="minorBidi"/>
                <w:b/>
                <w:lang w:eastAsia="en-US"/>
              </w:rPr>
              <w:t>explicit and informed consent to Citizens Advice Edinburgh (CAE)</w:t>
            </w:r>
            <w:r>
              <w:rPr>
                <w:rFonts w:asciiTheme="minorHAnsi" w:hAnsiTheme="minorHAnsi" w:eastAsiaTheme="minorHAnsi" w:cstheme="minorBidi"/>
                <w:b/>
                <w:lang w:eastAsia="en-US"/>
              </w:rPr>
              <w:t xml:space="preserve"> and Citizens Advice Scotland</w:t>
            </w:r>
            <w:r w:rsidRPr="00FD61A6">
              <w:rPr>
                <w:rFonts w:asciiTheme="minorHAnsi" w:hAnsiTheme="minorHAnsi" w:eastAsiaTheme="minorHAnsi" w:cstheme="minorBidi"/>
                <w:b/>
                <w:lang w:eastAsia="en-US"/>
              </w:rPr>
              <w:t xml:space="preserve"> maintaining a record of my contact, including any sensitive data</w:t>
            </w:r>
            <w:bookmarkEnd w:id="3"/>
            <w:r w:rsidRPr="00FD61A6">
              <w:rPr>
                <w:rFonts w:asciiTheme="minorHAnsi" w:hAnsiTheme="minorHAnsi" w:eastAsiaTheme="minorHAnsi" w:cstheme="minorBidi"/>
                <w:b/>
                <w:lang w:eastAsia="en-US"/>
              </w:rPr>
              <w:t xml:space="preserve">.  I consent that </w:t>
            </w:r>
            <w:r>
              <w:rPr>
                <w:rFonts w:asciiTheme="minorHAnsi" w:hAnsiTheme="minorHAnsi" w:eastAsiaTheme="minorHAnsi" w:cstheme="minorBidi"/>
                <w:b/>
                <w:lang w:eastAsia="en-US"/>
              </w:rPr>
              <w:t>they</w:t>
            </w:r>
            <w:r w:rsidRPr="00FD61A6">
              <w:rPr>
                <w:rFonts w:asciiTheme="minorHAnsi" w:hAnsiTheme="minorHAnsi" w:eastAsiaTheme="minorHAnsi" w:cstheme="minorBidi"/>
                <w:b/>
                <w:lang w:eastAsia="en-US"/>
              </w:rPr>
              <w:t xml:space="preserve"> can destroy my file </w:t>
            </w:r>
            <w:r>
              <w:rPr>
                <w:rFonts w:asciiTheme="minorHAnsi" w:hAnsiTheme="minorHAnsi" w:eastAsiaTheme="minorHAnsi" w:cstheme="minorBidi"/>
                <w:b/>
                <w:lang w:eastAsia="en-US"/>
              </w:rPr>
              <w:t>7</w:t>
            </w:r>
            <w:r w:rsidRPr="00FD61A6">
              <w:rPr>
                <w:rFonts w:asciiTheme="minorHAnsi" w:hAnsiTheme="minorHAnsi" w:eastAsiaTheme="minorHAnsi" w:cstheme="minorBidi"/>
                <w:b/>
                <w:lang w:eastAsia="en-US"/>
              </w:rPr>
              <w:t xml:space="preserve"> years after my last contact.</w:t>
            </w:r>
          </w:p>
          <w:p w:rsidR="0087446E" w:rsidP="00374ECE" w:rsidRDefault="0087446E" w14:paraId="3A0D7537" w14:textId="77777777">
            <w:pPr>
              <w:spacing w:line="240" w:lineRule="auto"/>
              <w:rPr>
                <w:rFonts w:asciiTheme="minorHAnsi" w:hAnsiTheme="minorHAnsi" w:eastAsiaTheme="minorHAnsi" w:cstheme="minorBidi"/>
                <w:lang w:eastAsia="en-US"/>
              </w:rPr>
            </w:pPr>
          </w:p>
          <w:p w:rsidRPr="00FD61A6" w:rsidR="0087446E" w:rsidP="00374ECE" w:rsidRDefault="0087446E" w14:paraId="315682B8" w14:textId="77777777">
            <w:pPr>
              <w:spacing w:line="240" w:lineRule="auto"/>
              <w:rPr>
                <w:rFonts w:asciiTheme="minorHAnsi" w:hAnsiTheme="minorHAnsi" w:eastAsiaTheme="minorHAnsi" w:cstheme="minorBidi"/>
                <w:lang w:eastAsia="en-US"/>
              </w:rPr>
            </w:pPr>
            <w:r w:rsidRPr="00F74F69">
              <w:rPr>
                <w:rFonts w:asciiTheme="minorHAnsi" w:hAnsiTheme="minorHAnsi" w:eastAsiaTheme="minorHAnsi" w:cstheme="minorBidi"/>
                <w:lang w:eastAsia="en-US"/>
              </w:rPr>
              <w:t>Clients Signature…………………………………………</w:t>
            </w:r>
            <w:r>
              <w:rPr>
                <w:rFonts w:asciiTheme="minorHAnsi" w:hAnsiTheme="minorHAnsi" w:eastAsiaTheme="minorHAnsi" w:cstheme="minorBidi"/>
                <w:lang w:eastAsia="en-US"/>
              </w:rPr>
              <w:t>……………………………</w:t>
            </w:r>
            <w:r w:rsidRPr="00F74F69">
              <w:rPr>
                <w:rFonts w:asciiTheme="minorHAnsi" w:hAnsiTheme="minorHAnsi" w:eastAsiaTheme="minorHAnsi" w:cstheme="minorBidi"/>
                <w:lang w:eastAsia="en-US"/>
              </w:rPr>
              <w:t xml:space="preserve">                       Date……………………</w:t>
            </w:r>
            <w:proofErr w:type="gramStart"/>
            <w:r w:rsidRPr="00F74F69">
              <w:rPr>
                <w:rFonts w:asciiTheme="minorHAnsi" w:hAnsiTheme="minorHAnsi" w:eastAsiaTheme="minorHAnsi" w:cstheme="minorBidi"/>
                <w:lang w:eastAsia="en-US"/>
              </w:rPr>
              <w:t>…..</w:t>
            </w:r>
            <w:proofErr w:type="gramEnd"/>
          </w:p>
        </w:tc>
      </w:tr>
      <w:tr w:rsidRPr="00642CBB" w:rsidR="0087446E" w:rsidTr="13F3BE60" w14:paraId="65A68E04" w14:textId="77777777">
        <w:trPr>
          <w:trHeight w:val="546"/>
        </w:trPr>
        <w:tc>
          <w:tcPr>
            <w:tcW w:w="5000" w:type="pct"/>
            <w:tcBorders>
              <w:bottom w:val="single" w:color="auto" w:sz="4" w:space="0"/>
            </w:tcBorders>
            <w:tcMar/>
          </w:tcPr>
          <w:p w:rsidR="0087446E" w:rsidP="00374ECE" w:rsidRDefault="0087446E" w14:paraId="0D2F8E04" w14:textId="77777777">
            <w:pPr>
              <w:spacing w:line="240" w:lineRule="auto"/>
              <w:jc w:val="center"/>
              <w:rPr>
                <w:rFonts w:asciiTheme="minorHAnsi" w:hAnsiTheme="minorHAnsi" w:eastAsiaTheme="minorHAnsi" w:cstheme="minorBidi"/>
                <w:b/>
                <w:lang w:eastAsia="en-US"/>
              </w:rPr>
            </w:pPr>
          </w:p>
          <w:p w:rsidR="0087446E" w:rsidP="00374ECE" w:rsidRDefault="0087446E" w14:paraId="7467DBE2" w14:textId="77777777">
            <w:pPr>
              <w:spacing w:line="240" w:lineRule="auto"/>
              <w:jc w:val="center"/>
              <w:rPr>
                <w:rFonts w:asciiTheme="minorHAnsi" w:hAnsiTheme="minorHAnsi" w:eastAsiaTheme="minorHAnsi" w:cstheme="minorBidi"/>
                <w:b/>
                <w:lang w:eastAsia="en-US"/>
              </w:rPr>
            </w:pPr>
            <w:r w:rsidRPr="00642CBB">
              <w:rPr>
                <w:rFonts w:asciiTheme="minorHAnsi" w:hAnsiTheme="minorHAnsi" w:eastAsiaTheme="minorHAnsi" w:cstheme="minorBidi"/>
                <w:b/>
                <w:lang w:eastAsia="en-US"/>
              </w:rPr>
              <w:t>If you do not agree to sign this Data Protection Mandate or if you have any questions before doing so, please speak to your adviser</w:t>
            </w:r>
          </w:p>
          <w:p w:rsidRPr="00642CBB" w:rsidR="0087446E" w:rsidP="00374ECE" w:rsidRDefault="0087446E" w14:paraId="4F6B624A" w14:textId="77777777">
            <w:pPr>
              <w:spacing w:line="240" w:lineRule="auto"/>
              <w:jc w:val="center"/>
              <w:rPr>
                <w:rFonts w:asciiTheme="minorHAnsi" w:hAnsiTheme="minorHAnsi" w:eastAsiaTheme="minorHAnsi" w:cstheme="minorBidi"/>
                <w:b/>
                <w:lang w:eastAsia="en-US"/>
              </w:rPr>
            </w:pPr>
          </w:p>
        </w:tc>
      </w:tr>
      <w:tr w:rsidRPr="00FD61A6" w:rsidR="0087446E" w:rsidTr="13F3BE60" w14:paraId="399F2A74" w14:textId="77777777">
        <w:trPr>
          <w:trHeight w:val="4015"/>
        </w:trPr>
        <w:tc>
          <w:tcPr>
            <w:tcW w:w="5000" w:type="pct"/>
            <w:tcMar/>
          </w:tcPr>
          <w:p w:rsidRPr="00627D97" w:rsidR="0087446E" w:rsidP="00374ECE" w:rsidRDefault="0087446E" w14:paraId="41A32730" w14:textId="77777777">
            <w:pPr>
              <w:spacing w:line="240" w:lineRule="auto"/>
              <w:jc w:val="center"/>
              <w:rPr>
                <w:rFonts w:asciiTheme="minorHAnsi" w:hAnsiTheme="minorHAnsi" w:eastAsiaTheme="minorHAnsi" w:cstheme="minorBidi"/>
                <w:b/>
                <w:u w:val="single"/>
                <w:lang w:eastAsia="en-US"/>
              </w:rPr>
            </w:pPr>
            <w:r>
              <w:rPr>
                <w:rFonts w:asciiTheme="minorHAnsi" w:hAnsiTheme="minorHAnsi" w:eastAsiaTheme="minorHAnsi" w:cstheme="minorBidi"/>
                <w:b/>
                <w:u w:val="single"/>
                <w:lang w:eastAsia="en-US"/>
              </w:rPr>
              <w:lastRenderedPageBreak/>
              <w:t>Author</w:t>
            </w:r>
            <w:r w:rsidRPr="00627D97">
              <w:rPr>
                <w:rFonts w:asciiTheme="minorHAnsi" w:hAnsiTheme="minorHAnsi" w:eastAsiaTheme="minorHAnsi" w:cstheme="minorBidi"/>
                <w:b/>
                <w:u w:val="single"/>
                <w:lang w:eastAsia="en-US"/>
              </w:rPr>
              <w:t>ising a 3</w:t>
            </w:r>
            <w:r w:rsidRPr="00627D97">
              <w:rPr>
                <w:rFonts w:asciiTheme="minorHAnsi" w:hAnsiTheme="minorHAnsi" w:eastAsiaTheme="minorHAnsi" w:cstheme="minorBidi"/>
                <w:b/>
                <w:u w:val="single"/>
                <w:vertAlign w:val="superscript"/>
                <w:lang w:eastAsia="en-US"/>
              </w:rPr>
              <w:t>rd</w:t>
            </w:r>
            <w:r w:rsidRPr="00627D97">
              <w:rPr>
                <w:rFonts w:asciiTheme="minorHAnsi" w:hAnsiTheme="minorHAnsi" w:eastAsiaTheme="minorHAnsi" w:cstheme="minorBidi"/>
                <w:b/>
                <w:u w:val="single"/>
                <w:lang w:eastAsia="en-US"/>
              </w:rPr>
              <w:t xml:space="preserve"> party to act on your behalf.</w:t>
            </w:r>
          </w:p>
          <w:p w:rsidR="0087446E" w:rsidP="00374ECE" w:rsidRDefault="0087446E" w14:paraId="2B234052" w14:textId="77777777">
            <w:pPr>
              <w:spacing w:line="240" w:lineRule="auto"/>
              <w:rPr>
                <w:rFonts w:asciiTheme="minorHAnsi" w:hAnsiTheme="minorHAnsi" w:eastAsiaTheme="minorHAnsi" w:cstheme="minorBidi"/>
                <w:lang w:eastAsia="en-US"/>
              </w:rPr>
            </w:pPr>
          </w:p>
          <w:p w:rsidR="0087446E" w:rsidP="00374ECE" w:rsidRDefault="0087446E" w14:paraId="02674224" w14:textId="77777777">
            <w:pPr>
              <w:spacing w:line="240" w:lineRule="auto"/>
              <w:rPr>
                <w:rFonts w:asciiTheme="minorHAnsi" w:hAnsiTheme="minorHAnsi" w:eastAsiaTheme="minorHAnsi" w:cstheme="minorBidi"/>
                <w:lang w:eastAsia="en-US"/>
              </w:rPr>
            </w:pPr>
            <w:r w:rsidRPr="00FD61A6">
              <w:rPr>
                <w:rFonts w:asciiTheme="minorHAnsi" w:hAnsiTheme="minorHAnsi" w:eastAsiaTheme="minorHAnsi" w:cstheme="minorBidi"/>
                <w:lang w:eastAsia="en-US"/>
              </w:rPr>
              <w:t>If you wish someone to deal with your enquiry on your behalf, we need you to provide specific additional consent for that to happen.  You must provide the name and contact details of the person(s) you authorise us to speak to on your behalf and state the particular issues we are authorised to discuss.   This will allow us to discuss that information with this third party, but only you will control how we use and process that information in accordance with your data protection authorisation above.</w:t>
            </w:r>
          </w:p>
          <w:p w:rsidRPr="00FD61A6" w:rsidR="0087446E" w:rsidP="00374ECE" w:rsidRDefault="0087446E" w14:paraId="4E6102F8" w14:textId="77777777">
            <w:pPr>
              <w:spacing w:line="240" w:lineRule="auto"/>
              <w:rPr>
                <w:rFonts w:asciiTheme="minorHAnsi" w:hAnsiTheme="minorHAnsi" w:eastAsiaTheme="minorHAnsi" w:cstheme="minorBidi"/>
                <w:lang w:eastAsia="en-US"/>
              </w:rPr>
            </w:pPr>
          </w:p>
          <w:p w:rsidR="0087446E" w:rsidP="00374ECE" w:rsidRDefault="0087446E" w14:paraId="7ABBBE28" w14:textId="77777777">
            <w:pPr>
              <w:spacing w:line="240" w:lineRule="auto"/>
              <w:jc w:val="center"/>
              <w:rPr>
                <w:rFonts w:asciiTheme="minorHAnsi" w:hAnsiTheme="minorHAnsi" w:eastAsiaTheme="minorHAnsi" w:cstheme="minorBidi"/>
                <w:u w:val="single"/>
                <w:lang w:eastAsia="en-US"/>
              </w:rPr>
            </w:pPr>
            <w:r w:rsidRPr="00FD61A6">
              <w:rPr>
                <w:rFonts w:asciiTheme="minorHAnsi" w:hAnsiTheme="minorHAnsi" w:eastAsiaTheme="minorHAnsi" w:cstheme="minorBidi"/>
                <w:u w:val="single"/>
                <w:lang w:eastAsia="en-US"/>
              </w:rPr>
              <w:t>If you do not require this level of assistance, then please do not complete this section:</w:t>
            </w:r>
          </w:p>
          <w:p w:rsidRPr="00FD61A6" w:rsidR="0087446E" w:rsidP="00374ECE" w:rsidRDefault="0087446E" w14:paraId="0F7B021D" w14:textId="77777777">
            <w:pPr>
              <w:spacing w:line="240" w:lineRule="auto"/>
              <w:jc w:val="center"/>
              <w:rPr>
                <w:rFonts w:asciiTheme="minorHAnsi" w:hAnsiTheme="minorHAnsi" w:eastAsiaTheme="minorHAnsi" w:cstheme="minorBidi"/>
                <w:u w:val="single"/>
                <w:lang w:eastAsia="en-US"/>
              </w:rPr>
            </w:pPr>
          </w:p>
          <w:p w:rsidRPr="00FD61A6" w:rsidR="0087446E" w:rsidP="00374ECE" w:rsidRDefault="0087446E" w14:paraId="7D0CD67E" w14:textId="77777777">
            <w:pPr>
              <w:spacing w:line="240" w:lineRule="auto"/>
              <w:rPr>
                <w:rFonts w:asciiTheme="minorHAnsi" w:hAnsiTheme="minorHAnsi" w:eastAsiaTheme="minorHAnsi" w:cstheme="minorBidi"/>
                <w:lang w:eastAsia="en-US"/>
              </w:rPr>
            </w:pPr>
            <w:r w:rsidRPr="00FD61A6">
              <w:rPr>
                <w:rFonts w:asciiTheme="minorHAnsi" w:hAnsiTheme="minorHAnsi" w:eastAsiaTheme="minorHAnsi" w:cstheme="minorBidi"/>
                <w:lang w:eastAsia="en-US"/>
              </w:rPr>
              <w:t>I authorise (name of person/</w:t>
            </w:r>
            <w:proofErr w:type="gramStart"/>
            <w:r w:rsidRPr="00FD61A6">
              <w:rPr>
                <w:rFonts w:asciiTheme="minorHAnsi" w:hAnsiTheme="minorHAnsi" w:eastAsiaTheme="minorHAnsi" w:cstheme="minorBidi"/>
                <w:lang w:eastAsia="en-US"/>
              </w:rPr>
              <w:t>s)…</w:t>
            </w:r>
            <w:proofErr w:type="gramEnd"/>
            <w:r w:rsidRPr="00FD61A6">
              <w:rPr>
                <w:rFonts w:asciiTheme="minorHAnsi" w:hAnsiTheme="minorHAnsi" w:eastAsiaTheme="minorHAnsi" w:cstheme="minorBidi"/>
                <w:lang w:eastAsia="en-US"/>
              </w:rPr>
              <w:t>…………………......................................................................................</w:t>
            </w:r>
          </w:p>
          <w:p w:rsidR="0087446E" w:rsidP="00374ECE" w:rsidRDefault="0087446E" w14:paraId="708D964F" w14:textId="77777777">
            <w:pPr>
              <w:spacing w:line="240" w:lineRule="auto"/>
              <w:rPr>
                <w:rFonts w:asciiTheme="minorHAnsi" w:hAnsiTheme="minorHAnsi" w:eastAsiaTheme="minorHAnsi" w:cstheme="minorBidi"/>
                <w:lang w:eastAsia="en-US"/>
              </w:rPr>
            </w:pPr>
          </w:p>
          <w:p w:rsidR="0087446E" w:rsidP="00374ECE" w:rsidRDefault="0087446E" w14:paraId="02CC3C54" w14:textId="77777777">
            <w:pPr>
              <w:spacing w:line="240" w:lineRule="auto"/>
              <w:rPr>
                <w:rFonts w:asciiTheme="minorHAnsi" w:hAnsiTheme="minorHAnsi" w:eastAsiaTheme="minorHAnsi" w:cstheme="minorBidi"/>
                <w:lang w:eastAsia="en-US"/>
              </w:rPr>
            </w:pPr>
          </w:p>
          <w:p w:rsidR="0087446E" w:rsidP="00374ECE" w:rsidRDefault="0087446E" w14:paraId="70331E15" w14:textId="77777777">
            <w:pPr>
              <w:spacing w:line="240" w:lineRule="auto"/>
              <w:rPr>
                <w:rFonts w:asciiTheme="minorHAnsi" w:hAnsiTheme="minorHAnsi" w:eastAsiaTheme="minorHAnsi" w:cstheme="minorBidi"/>
                <w:lang w:eastAsia="en-US"/>
              </w:rPr>
            </w:pPr>
            <w:r w:rsidRPr="00FD61A6">
              <w:rPr>
                <w:rFonts w:asciiTheme="minorHAnsi" w:hAnsiTheme="minorHAnsi" w:eastAsiaTheme="minorHAnsi" w:cstheme="minorBidi"/>
                <w:lang w:eastAsia="en-US"/>
              </w:rPr>
              <w:t xml:space="preserve">Who can be contacted at (address and/or </w:t>
            </w:r>
            <w:proofErr w:type="gramStart"/>
            <w:r w:rsidRPr="00FD61A6">
              <w:rPr>
                <w:rFonts w:asciiTheme="minorHAnsi" w:hAnsiTheme="minorHAnsi" w:eastAsiaTheme="minorHAnsi" w:cstheme="minorBidi"/>
                <w:lang w:eastAsia="en-US"/>
              </w:rPr>
              <w:t>phone number)…………………………………………………………….</w:t>
            </w:r>
            <w:proofErr w:type="gramEnd"/>
          </w:p>
          <w:p w:rsidR="0087446E" w:rsidP="00374ECE" w:rsidRDefault="0087446E" w14:paraId="7415F4FA" w14:textId="77777777">
            <w:pPr>
              <w:spacing w:line="240" w:lineRule="auto"/>
              <w:rPr>
                <w:rFonts w:asciiTheme="minorHAnsi" w:hAnsiTheme="minorHAnsi" w:eastAsiaTheme="minorHAnsi" w:cstheme="minorBidi"/>
                <w:lang w:eastAsia="en-US"/>
              </w:rPr>
            </w:pPr>
          </w:p>
          <w:p w:rsidRPr="00FD61A6" w:rsidR="0087446E" w:rsidP="00374ECE" w:rsidRDefault="0087446E" w14:paraId="09641A94" w14:textId="77777777">
            <w:pPr>
              <w:spacing w:line="240" w:lineRule="auto"/>
              <w:rPr>
                <w:rFonts w:asciiTheme="minorHAnsi" w:hAnsiTheme="minorHAnsi" w:eastAsiaTheme="minorHAnsi" w:cstheme="minorBidi"/>
                <w:lang w:eastAsia="en-US"/>
              </w:rPr>
            </w:pPr>
            <w:r w:rsidRPr="00FD61A6">
              <w:rPr>
                <w:rFonts w:asciiTheme="minorHAnsi" w:hAnsiTheme="minorHAnsi" w:eastAsiaTheme="minorHAnsi" w:cstheme="minorBidi"/>
                <w:lang w:eastAsia="en-US"/>
              </w:rPr>
              <w:t>……………………………………………………………………………………………………………………………………………………….</w:t>
            </w:r>
          </w:p>
          <w:p w:rsidR="0087446E" w:rsidP="00374ECE" w:rsidRDefault="0087446E" w14:paraId="605C47B3" w14:textId="77777777">
            <w:pPr>
              <w:spacing w:line="240" w:lineRule="auto"/>
              <w:rPr>
                <w:rFonts w:asciiTheme="minorHAnsi" w:hAnsiTheme="minorHAnsi" w:eastAsiaTheme="minorHAnsi" w:cstheme="minorBidi"/>
                <w:lang w:eastAsia="en-US"/>
              </w:rPr>
            </w:pPr>
          </w:p>
          <w:p w:rsidR="0087446E" w:rsidP="00374ECE" w:rsidRDefault="0087446E" w14:paraId="4F37971C" w14:textId="77777777">
            <w:pPr>
              <w:spacing w:line="240" w:lineRule="auto"/>
              <w:rPr>
                <w:rFonts w:asciiTheme="minorHAnsi" w:hAnsiTheme="minorHAnsi" w:eastAsiaTheme="minorHAnsi" w:cstheme="minorBidi"/>
                <w:lang w:eastAsia="en-US"/>
              </w:rPr>
            </w:pPr>
            <w:r w:rsidRPr="00FD61A6">
              <w:rPr>
                <w:rFonts w:asciiTheme="minorHAnsi" w:hAnsiTheme="minorHAnsi" w:eastAsiaTheme="minorHAnsi" w:cstheme="minorBidi"/>
                <w:lang w:eastAsia="en-US"/>
              </w:rPr>
              <w:t xml:space="preserve">To act on my behalf for issues concerning (please state): </w:t>
            </w:r>
          </w:p>
          <w:p w:rsidR="0087446E" w:rsidP="00374ECE" w:rsidRDefault="0087446E" w14:paraId="22ACFB65" w14:textId="77777777">
            <w:pPr>
              <w:spacing w:line="240" w:lineRule="auto"/>
              <w:rPr>
                <w:rFonts w:asciiTheme="minorHAnsi" w:hAnsiTheme="minorHAnsi" w:eastAsiaTheme="minorHAnsi" w:cstheme="minorBidi"/>
                <w:lang w:eastAsia="en-US"/>
              </w:rPr>
            </w:pPr>
          </w:p>
          <w:p w:rsidR="0087446E" w:rsidP="00374ECE" w:rsidRDefault="0087446E" w14:paraId="61350C95" w14:textId="77777777">
            <w:pPr>
              <w:spacing w:line="240" w:lineRule="auto"/>
              <w:rPr>
                <w:rFonts w:asciiTheme="minorHAnsi" w:hAnsiTheme="minorHAnsi" w:eastAsiaTheme="minorHAnsi" w:cstheme="minorBidi"/>
                <w:lang w:eastAsia="en-US"/>
              </w:rPr>
            </w:pPr>
            <w:r w:rsidRPr="00FD61A6">
              <w:rPr>
                <w:rFonts w:asciiTheme="minorHAnsi" w:hAnsiTheme="minorHAnsi" w:eastAsiaTheme="minorHAnsi" w:cstheme="minorBidi"/>
                <w:lang w:eastAsia="en-US"/>
              </w:rPr>
              <w:t>……………………………………………………………………………………………………………………………………………………….</w:t>
            </w:r>
            <w:r>
              <w:rPr>
                <w:rFonts w:asciiTheme="minorHAnsi" w:hAnsiTheme="minorHAnsi" w:eastAsiaTheme="minorHAnsi" w:cstheme="minorBidi"/>
                <w:lang w:eastAsia="en-US"/>
              </w:rPr>
              <w:t>.</w:t>
            </w:r>
          </w:p>
          <w:p w:rsidR="0087446E" w:rsidP="00374ECE" w:rsidRDefault="0087446E" w14:paraId="4B30A77D" w14:textId="77777777">
            <w:pPr>
              <w:spacing w:line="240" w:lineRule="auto"/>
              <w:rPr>
                <w:rFonts w:asciiTheme="minorHAnsi" w:hAnsiTheme="minorHAnsi" w:eastAsiaTheme="minorHAnsi" w:cstheme="minorBidi"/>
                <w:lang w:eastAsia="en-US"/>
              </w:rPr>
            </w:pPr>
          </w:p>
          <w:p w:rsidR="0087446E" w:rsidP="00374ECE" w:rsidRDefault="0087446E" w14:paraId="24964DD0" w14:textId="77777777">
            <w:pPr>
              <w:spacing w:line="240" w:lineRule="auto"/>
              <w:rPr>
                <w:rFonts w:asciiTheme="minorHAnsi" w:hAnsiTheme="minorHAnsi" w:eastAsiaTheme="minorHAnsi" w:cstheme="minorBidi"/>
                <w:lang w:eastAsia="en-US"/>
              </w:rPr>
            </w:pPr>
            <w:r>
              <w:rPr>
                <w:rFonts w:asciiTheme="minorHAnsi" w:hAnsiTheme="minorHAnsi" w:eastAsiaTheme="minorHAnsi" w:cstheme="minorBidi"/>
                <w:lang w:eastAsia="en-US"/>
              </w:rPr>
              <w:t>………………………………………………………………………………………………………………………………………………………..</w:t>
            </w:r>
          </w:p>
          <w:p w:rsidR="0087446E" w:rsidP="00374ECE" w:rsidRDefault="0087446E" w14:paraId="3533F184" w14:textId="77777777">
            <w:pPr>
              <w:spacing w:line="240" w:lineRule="auto"/>
              <w:rPr>
                <w:rFonts w:asciiTheme="minorHAnsi" w:hAnsiTheme="minorHAnsi" w:eastAsiaTheme="minorHAnsi" w:cstheme="minorBidi"/>
                <w:lang w:eastAsia="en-US"/>
              </w:rPr>
            </w:pPr>
          </w:p>
          <w:p w:rsidRPr="00FD61A6" w:rsidR="0087446E" w:rsidP="00374ECE" w:rsidRDefault="0087446E" w14:paraId="24C51D56" w14:textId="77777777">
            <w:pPr>
              <w:spacing w:line="240" w:lineRule="auto"/>
              <w:rPr>
                <w:rFonts w:asciiTheme="minorHAnsi" w:hAnsiTheme="minorHAnsi" w:eastAsiaTheme="minorHAnsi" w:cstheme="minorBidi"/>
                <w:lang w:eastAsia="en-US"/>
              </w:rPr>
            </w:pPr>
            <w:r>
              <w:rPr>
                <w:rFonts w:asciiTheme="minorHAnsi" w:hAnsiTheme="minorHAnsi" w:eastAsiaTheme="minorHAnsi" w:cstheme="minorBidi"/>
                <w:lang w:eastAsia="en-US"/>
              </w:rPr>
              <w:t>………………………………………………………………………………………………………………………………………………………..</w:t>
            </w:r>
          </w:p>
          <w:p w:rsidR="0087446E" w:rsidP="00374ECE" w:rsidRDefault="0087446E" w14:paraId="3903318D" w14:textId="77777777">
            <w:pPr>
              <w:spacing w:line="240" w:lineRule="auto"/>
              <w:rPr>
                <w:rFonts w:asciiTheme="minorHAnsi" w:hAnsiTheme="minorHAnsi" w:eastAsiaTheme="minorHAnsi" w:cstheme="minorBidi"/>
                <w:lang w:eastAsia="en-US"/>
              </w:rPr>
            </w:pPr>
          </w:p>
          <w:p w:rsidR="0087446E" w:rsidP="00374ECE" w:rsidRDefault="0087446E" w14:paraId="4A90C8BC" w14:textId="77777777">
            <w:pPr>
              <w:spacing w:line="240" w:lineRule="auto"/>
              <w:rPr>
                <w:rFonts w:asciiTheme="minorHAnsi" w:hAnsiTheme="minorHAnsi" w:eastAsiaTheme="minorHAnsi" w:cstheme="minorBidi"/>
                <w:lang w:eastAsia="en-US"/>
              </w:rPr>
            </w:pPr>
          </w:p>
          <w:p w:rsidRPr="00FD61A6" w:rsidR="0087446E" w:rsidP="00374ECE" w:rsidRDefault="0087446E" w14:paraId="2F71BE52" w14:textId="77777777">
            <w:pPr>
              <w:spacing w:line="240" w:lineRule="auto"/>
              <w:rPr>
                <w:rFonts w:asciiTheme="minorHAnsi" w:hAnsiTheme="minorHAnsi" w:eastAsiaTheme="minorHAnsi" w:cstheme="minorBidi"/>
                <w:b/>
                <w:lang w:eastAsia="en-US"/>
              </w:rPr>
            </w:pPr>
            <w:r w:rsidRPr="00FD61A6">
              <w:rPr>
                <w:rFonts w:asciiTheme="minorHAnsi" w:hAnsiTheme="minorHAnsi" w:eastAsiaTheme="minorHAnsi" w:cstheme="minorBidi"/>
                <w:lang w:eastAsia="en-US"/>
              </w:rPr>
              <w:t>Client signature…………………………………………                                                                  Date………………</w:t>
            </w:r>
            <w:proofErr w:type="gramStart"/>
            <w:r w:rsidRPr="00FD61A6">
              <w:rPr>
                <w:rFonts w:asciiTheme="minorHAnsi" w:hAnsiTheme="minorHAnsi" w:eastAsiaTheme="minorHAnsi" w:cstheme="minorBidi"/>
                <w:lang w:eastAsia="en-US"/>
              </w:rPr>
              <w:t>…..</w:t>
            </w:r>
            <w:proofErr w:type="gramEnd"/>
          </w:p>
        </w:tc>
      </w:tr>
      <w:tr w:rsidRPr="001E6FCF" w:rsidR="0087446E" w:rsidTr="13F3BE60" w14:paraId="1A8E5333" w14:textId="77777777">
        <w:trPr>
          <w:trHeight w:val="70"/>
        </w:trPr>
        <w:tc>
          <w:tcPr>
            <w:tcW w:w="5000" w:type="pct"/>
            <w:tcMar/>
          </w:tcPr>
          <w:p w:rsidR="0087446E" w:rsidP="00374ECE" w:rsidRDefault="0087446E" w14:paraId="2A2C75BD" w14:textId="77777777">
            <w:pPr>
              <w:spacing w:line="240" w:lineRule="auto"/>
              <w:jc w:val="center"/>
              <w:rPr>
                <w:rFonts w:asciiTheme="minorHAnsi" w:hAnsiTheme="minorHAnsi" w:eastAsiaTheme="minorHAnsi" w:cstheme="minorBidi"/>
                <w:b/>
                <w:lang w:eastAsia="en-US"/>
              </w:rPr>
            </w:pPr>
          </w:p>
          <w:p w:rsidR="0087446E" w:rsidP="00374ECE" w:rsidRDefault="0087446E" w14:paraId="06ADA616" w14:textId="77777777">
            <w:pPr>
              <w:spacing w:line="240" w:lineRule="auto"/>
              <w:jc w:val="center"/>
              <w:rPr>
                <w:rFonts w:asciiTheme="minorHAnsi" w:hAnsiTheme="minorHAnsi" w:eastAsiaTheme="minorHAnsi" w:cstheme="minorBidi"/>
                <w:color w:val="0563C1" w:themeColor="hyperlink"/>
                <w:lang w:eastAsia="en-US"/>
              </w:rPr>
            </w:pPr>
            <w:r w:rsidRPr="00FD61A6">
              <w:rPr>
                <w:rFonts w:asciiTheme="minorHAnsi" w:hAnsiTheme="minorHAnsi" w:eastAsiaTheme="minorHAnsi" w:cstheme="minorBidi"/>
                <w:b/>
                <w:lang w:eastAsia="en-US"/>
              </w:rPr>
              <w:t>For more information about our Data Protection Policy visit</w:t>
            </w:r>
            <w:r w:rsidRPr="00FD61A6">
              <w:rPr>
                <w:rFonts w:asciiTheme="minorHAnsi" w:hAnsiTheme="minorHAnsi" w:eastAsiaTheme="minorHAnsi" w:cstheme="minorBidi"/>
                <w:lang w:eastAsia="en-US"/>
              </w:rPr>
              <w:t xml:space="preserve"> </w:t>
            </w:r>
            <w:hyperlink w:history="1" r:id="rId17">
              <w:r w:rsidRPr="00FD61A6">
                <w:rPr>
                  <w:rFonts w:asciiTheme="minorHAnsi" w:hAnsiTheme="minorHAnsi" w:eastAsiaTheme="minorHAnsi" w:cstheme="minorBidi"/>
                  <w:color w:val="0563C1" w:themeColor="hyperlink"/>
                  <w:lang w:eastAsia="en-US"/>
                </w:rPr>
                <w:t>www.citizensadviceedinburgh.org.uk</w:t>
              </w:r>
            </w:hyperlink>
          </w:p>
          <w:p w:rsidRPr="001E6FCF" w:rsidR="0087446E" w:rsidP="00374ECE" w:rsidRDefault="0087446E" w14:paraId="4EC945F9" w14:textId="77777777">
            <w:pPr>
              <w:spacing w:line="240" w:lineRule="auto"/>
              <w:jc w:val="center"/>
              <w:rPr>
                <w:rFonts w:asciiTheme="minorHAnsi" w:hAnsiTheme="minorHAnsi" w:eastAsiaTheme="minorHAnsi" w:cstheme="minorBidi"/>
                <w:color w:val="0563C1" w:themeColor="hyperlink"/>
                <w:lang w:eastAsia="en-US"/>
              </w:rPr>
            </w:pPr>
          </w:p>
        </w:tc>
      </w:tr>
    </w:tbl>
    <w:p w:rsidR="00DC3957" w:rsidP="00DC3957" w:rsidRDefault="00DC3957" w14:paraId="1226A34C" w14:textId="6F535487">
      <w:pPr>
        <w:spacing w:line="240" w:lineRule="auto"/>
        <w:jc w:val="both"/>
        <w:rPr>
          <w:rFonts w:cs="Arial"/>
          <w:bCs/>
          <w:sz w:val="24"/>
          <w:szCs w:val="24"/>
        </w:rPr>
      </w:pPr>
    </w:p>
    <w:p w:rsidR="00DC3957" w:rsidP="00DC3957" w:rsidRDefault="00DC3957" w14:paraId="6ADEA88A" w14:textId="7AF4ACBE">
      <w:pPr>
        <w:spacing w:line="240" w:lineRule="auto"/>
        <w:jc w:val="both"/>
        <w:rPr>
          <w:rFonts w:cs="Arial"/>
          <w:bCs/>
          <w:sz w:val="24"/>
          <w:szCs w:val="24"/>
        </w:rPr>
      </w:pPr>
    </w:p>
    <w:p w:rsidR="00DC3957" w:rsidP="00DC3957" w:rsidRDefault="00DC3957" w14:paraId="1793E38C" w14:textId="1F8D2257">
      <w:pPr>
        <w:spacing w:line="240" w:lineRule="auto"/>
        <w:jc w:val="both"/>
        <w:rPr>
          <w:rFonts w:cs="Arial"/>
          <w:bCs/>
          <w:sz w:val="24"/>
          <w:szCs w:val="24"/>
        </w:rPr>
      </w:pPr>
    </w:p>
    <w:p w:rsidR="00DC3957" w:rsidP="00DC3957" w:rsidRDefault="00DC3957" w14:paraId="046B2B17" w14:textId="1E60CFC6">
      <w:pPr>
        <w:spacing w:line="240" w:lineRule="auto"/>
        <w:jc w:val="both"/>
        <w:rPr>
          <w:rFonts w:cs="Arial"/>
          <w:bCs/>
          <w:sz w:val="24"/>
          <w:szCs w:val="24"/>
        </w:rPr>
      </w:pPr>
    </w:p>
    <w:p w:rsidR="00DC3957" w:rsidP="00DC3957" w:rsidRDefault="00DC3957" w14:paraId="030F9E2C" w14:textId="0933BD27">
      <w:pPr>
        <w:spacing w:line="240" w:lineRule="auto"/>
        <w:jc w:val="both"/>
        <w:rPr>
          <w:rFonts w:cs="Arial"/>
          <w:bCs/>
          <w:sz w:val="24"/>
          <w:szCs w:val="24"/>
        </w:rPr>
      </w:pPr>
    </w:p>
    <w:p w:rsidR="00DC3957" w:rsidP="00DC3957" w:rsidRDefault="00DC3957" w14:paraId="20EC395E" w14:textId="21619E76">
      <w:pPr>
        <w:spacing w:line="240" w:lineRule="auto"/>
        <w:jc w:val="both"/>
        <w:rPr>
          <w:rFonts w:cs="Arial"/>
          <w:bCs/>
          <w:sz w:val="24"/>
          <w:szCs w:val="24"/>
        </w:rPr>
      </w:pPr>
    </w:p>
    <w:p w:rsidR="00DC3957" w:rsidP="00DC3957" w:rsidRDefault="00DC3957" w14:paraId="3908DEDC" w14:textId="245A72C8">
      <w:pPr>
        <w:spacing w:line="240" w:lineRule="auto"/>
        <w:jc w:val="both"/>
        <w:rPr>
          <w:rFonts w:cs="Arial"/>
          <w:bCs/>
          <w:sz w:val="24"/>
          <w:szCs w:val="24"/>
        </w:rPr>
      </w:pPr>
    </w:p>
    <w:p w:rsidR="00DC3957" w:rsidP="00DC3957" w:rsidRDefault="00DC3957" w14:paraId="3CF21E26" w14:textId="2F7B7A30">
      <w:pPr>
        <w:spacing w:line="240" w:lineRule="auto"/>
        <w:jc w:val="both"/>
        <w:rPr>
          <w:rFonts w:cs="Arial"/>
          <w:bCs/>
          <w:sz w:val="24"/>
          <w:szCs w:val="24"/>
        </w:rPr>
      </w:pPr>
    </w:p>
    <w:p w:rsidR="00DC3957" w:rsidP="00DC3957" w:rsidRDefault="00DC3957" w14:paraId="2F0B49DF" w14:textId="5F1DBFF5">
      <w:pPr>
        <w:spacing w:line="240" w:lineRule="auto"/>
        <w:jc w:val="both"/>
        <w:rPr>
          <w:rFonts w:cs="Arial"/>
          <w:bCs/>
          <w:sz w:val="24"/>
          <w:szCs w:val="24"/>
        </w:rPr>
      </w:pPr>
    </w:p>
    <w:p w:rsidR="00DC3957" w:rsidP="00DC3957" w:rsidRDefault="00DC3957" w14:paraId="135A12F1" w14:textId="01956179">
      <w:pPr>
        <w:spacing w:line="240" w:lineRule="auto"/>
        <w:jc w:val="both"/>
        <w:rPr>
          <w:rFonts w:cs="Arial"/>
          <w:bCs/>
          <w:sz w:val="24"/>
          <w:szCs w:val="24"/>
        </w:rPr>
      </w:pPr>
    </w:p>
    <w:p w:rsidR="00DC3957" w:rsidP="00DC3957" w:rsidRDefault="00DC3957" w14:paraId="5AC92217" w14:textId="712DC2F7">
      <w:pPr>
        <w:spacing w:line="240" w:lineRule="auto"/>
        <w:jc w:val="both"/>
        <w:rPr>
          <w:rFonts w:cs="Arial"/>
          <w:bCs/>
          <w:sz w:val="24"/>
          <w:szCs w:val="24"/>
        </w:rPr>
      </w:pPr>
    </w:p>
    <w:p w:rsidR="00DC3957" w:rsidP="00DC3957" w:rsidRDefault="00DC3957" w14:paraId="039D77A5" w14:textId="4B03966F">
      <w:pPr>
        <w:spacing w:line="240" w:lineRule="auto"/>
        <w:jc w:val="both"/>
        <w:rPr>
          <w:rFonts w:cs="Arial"/>
          <w:bCs/>
          <w:sz w:val="24"/>
          <w:szCs w:val="24"/>
        </w:rPr>
      </w:pPr>
    </w:p>
    <w:p w:rsidR="00DC3957" w:rsidP="00DC3957" w:rsidRDefault="00DC3957" w14:paraId="63AF0194" w14:textId="4BDC8220">
      <w:pPr>
        <w:spacing w:line="240" w:lineRule="auto"/>
        <w:jc w:val="both"/>
        <w:rPr>
          <w:rFonts w:cs="Arial"/>
          <w:bCs/>
          <w:sz w:val="24"/>
          <w:szCs w:val="24"/>
        </w:rPr>
      </w:pPr>
    </w:p>
    <w:p w:rsidR="00DC3957" w:rsidP="00DC3957" w:rsidRDefault="00DC3957" w14:paraId="6578ED06" w14:textId="6B29F27E">
      <w:pPr>
        <w:spacing w:line="240" w:lineRule="auto"/>
        <w:jc w:val="both"/>
        <w:rPr>
          <w:rFonts w:cs="Arial"/>
          <w:bCs/>
          <w:sz w:val="24"/>
          <w:szCs w:val="24"/>
        </w:rPr>
      </w:pPr>
    </w:p>
    <w:p w:rsidR="00DC3957" w:rsidP="00DC3957" w:rsidRDefault="00DC3957" w14:paraId="4349073B" w14:textId="63A72CFC">
      <w:pPr>
        <w:spacing w:line="240" w:lineRule="auto"/>
        <w:jc w:val="both"/>
        <w:rPr>
          <w:rFonts w:cs="Arial"/>
          <w:bCs/>
          <w:sz w:val="24"/>
          <w:szCs w:val="24"/>
        </w:rPr>
      </w:pPr>
    </w:p>
    <w:p w:rsidR="0087446E" w:rsidP="00DC3957" w:rsidRDefault="0087446E" w14:paraId="55F5A57D" w14:textId="77777777">
      <w:pPr>
        <w:spacing w:line="240" w:lineRule="auto"/>
        <w:jc w:val="both"/>
        <w:rPr>
          <w:rFonts w:cs="Arial"/>
          <w:bCs/>
          <w:sz w:val="24"/>
          <w:szCs w:val="24"/>
        </w:rPr>
      </w:pPr>
    </w:p>
    <w:p w:rsidR="0087446E" w:rsidP="00DC3957" w:rsidRDefault="0087446E" w14:paraId="1B57002A" w14:textId="77777777">
      <w:pPr>
        <w:spacing w:line="240" w:lineRule="auto"/>
        <w:jc w:val="both"/>
        <w:rPr>
          <w:rFonts w:cs="Arial"/>
          <w:bCs/>
          <w:sz w:val="24"/>
          <w:szCs w:val="24"/>
        </w:rPr>
      </w:pPr>
    </w:p>
    <w:p w:rsidR="0087446E" w:rsidP="00DC3957" w:rsidRDefault="0087446E" w14:paraId="758AFE89" w14:textId="77777777">
      <w:pPr>
        <w:spacing w:line="240" w:lineRule="auto"/>
        <w:jc w:val="both"/>
        <w:rPr>
          <w:rFonts w:cs="Arial"/>
          <w:bCs/>
          <w:sz w:val="24"/>
          <w:szCs w:val="24"/>
        </w:rPr>
      </w:pPr>
    </w:p>
    <w:p w:rsidR="0087446E" w:rsidP="00DC3957" w:rsidRDefault="0087446E" w14:paraId="570F3DDD" w14:textId="77777777">
      <w:pPr>
        <w:spacing w:line="240" w:lineRule="auto"/>
        <w:jc w:val="both"/>
        <w:rPr>
          <w:rFonts w:cs="Arial"/>
          <w:bCs/>
          <w:sz w:val="24"/>
          <w:szCs w:val="24"/>
        </w:rPr>
      </w:pPr>
    </w:p>
    <w:p w:rsidR="0087446E" w:rsidP="00DC3957" w:rsidRDefault="0087446E" w14:paraId="6B5B1CE2" w14:textId="77777777">
      <w:pPr>
        <w:spacing w:line="240" w:lineRule="auto"/>
        <w:jc w:val="both"/>
        <w:rPr>
          <w:rFonts w:cs="Arial"/>
          <w:bCs/>
          <w:sz w:val="24"/>
          <w:szCs w:val="24"/>
        </w:rPr>
      </w:pPr>
    </w:p>
    <w:p w:rsidR="00DC3957" w:rsidP="00DC3957" w:rsidRDefault="00DC3957" w14:paraId="1F75B57C" w14:textId="7EC51F9F">
      <w:pPr>
        <w:spacing w:line="240" w:lineRule="auto"/>
        <w:jc w:val="both"/>
        <w:rPr>
          <w:rFonts w:cs="Arial"/>
          <w:bCs/>
          <w:sz w:val="24"/>
          <w:szCs w:val="24"/>
        </w:rPr>
      </w:pPr>
      <w:r>
        <w:rPr>
          <w:rFonts w:cs="Arial"/>
          <w:bCs/>
          <w:sz w:val="24"/>
          <w:szCs w:val="24"/>
        </w:rPr>
        <w:lastRenderedPageBreak/>
        <w:t>Appendix 1</w:t>
      </w:r>
    </w:p>
    <w:p w:rsidRPr="00DC3957" w:rsidR="00DC3957" w:rsidP="00DC3957" w:rsidRDefault="00DC3957" w14:paraId="121CDA3F" w14:textId="77777777">
      <w:pPr>
        <w:spacing w:line="240" w:lineRule="auto"/>
        <w:jc w:val="both"/>
        <w:rPr>
          <w:rFonts w:ascii="Tahoma" w:hAnsi="Tahoma" w:cs="Tahoma"/>
          <w:b/>
          <w:bCs/>
          <w:color w:val="000000"/>
          <w:sz w:val="18"/>
          <w:szCs w:val="18"/>
          <w:u w:val="single"/>
        </w:rPr>
      </w:pPr>
      <w:r w:rsidRPr="00DC3957">
        <w:rPr>
          <w:rFonts w:ascii="Tahoma" w:hAnsi="Tahoma" w:cs="Tahoma"/>
          <w:b/>
          <w:bCs/>
          <w:color w:val="000000"/>
          <w:sz w:val="18"/>
          <w:szCs w:val="18"/>
          <w:u w:val="single"/>
        </w:rPr>
        <w:t>If you use our Chat Function on the Website:</w:t>
      </w:r>
    </w:p>
    <w:p w:rsidR="00DC3957" w:rsidP="00DC3957" w:rsidRDefault="00DC3957" w14:paraId="1B867CF4" w14:textId="77777777">
      <w:pPr>
        <w:spacing w:line="240" w:lineRule="auto"/>
        <w:jc w:val="both"/>
        <w:rPr>
          <w:rFonts w:ascii="Tahoma" w:hAnsi="Tahoma" w:cs="Tahoma"/>
          <w:color w:val="000000"/>
          <w:sz w:val="18"/>
          <w:szCs w:val="18"/>
        </w:rPr>
      </w:pPr>
    </w:p>
    <w:p w:rsidRPr="00060D3E" w:rsidR="00DC3957" w:rsidP="00DC3957" w:rsidRDefault="00DC3957" w14:paraId="2A0A317D" w14:textId="19CE5458">
      <w:pPr>
        <w:spacing w:line="240" w:lineRule="auto"/>
        <w:jc w:val="both"/>
        <w:rPr>
          <w:rFonts w:ascii="Times New Roman" w:hAnsi="Times New Roman"/>
          <w:sz w:val="24"/>
          <w:szCs w:val="24"/>
        </w:rPr>
      </w:pPr>
      <w:r>
        <w:rPr>
          <w:rFonts w:ascii="Tahoma" w:hAnsi="Tahoma" w:cs="Tahoma"/>
          <w:color w:val="000000"/>
          <w:sz w:val="18"/>
          <w:szCs w:val="18"/>
        </w:rPr>
        <w:t xml:space="preserve">Citizens Advice Edinburgh </w:t>
      </w:r>
      <w:r w:rsidRPr="00060D3E">
        <w:rPr>
          <w:rFonts w:ascii="Tahoma" w:hAnsi="Tahoma" w:cs="Tahoma"/>
          <w:color w:val="000000"/>
          <w:sz w:val="18"/>
          <w:szCs w:val="18"/>
        </w:rPr>
        <w:t xml:space="preserve">is the controller and responsible for your personal data and it is a member of the Scottish Association of Citizens Advice Bureau (“Cas”), details of which can be found on its </w:t>
      </w:r>
      <w:hyperlink w:history="1" r:id="rId18">
        <w:r w:rsidRPr="00060D3E">
          <w:rPr>
            <w:rFonts w:ascii="Tahoma" w:hAnsi="Tahoma" w:cs="Tahoma"/>
            <w:color w:val="0000FF"/>
            <w:sz w:val="18"/>
            <w:szCs w:val="18"/>
            <w:u w:val="single"/>
          </w:rPr>
          <w:t>website privacy policy</w:t>
        </w:r>
      </w:hyperlink>
      <w:r w:rsidRPr="00060D3E">
        <w:rPr>
          <w:rFonts w:ascii="Tahoma" w:hAnsi="Tahoma" w:cs="Tahoma"/>
          <w:color w:val="000000"/>
          <w:sz w:val="18"/>
          <w:szCs w:val="18"/>
        </w:rPr>
        <w:t xml:space="preserve"> (collectively referred to as "we", "our", "us" or "Cab").  This Privacy Notice sets out the type of personal information we collect about you, why we collect it, and how we use it when you use our chatbot service. </w:t>
      </w:r>
    </w:p>
    <w:p w:rsidRPr="00060D3E" w:rsidR="00DC3957" w:rsidP="00DC3957" w:rsidRDefault="00DC3957" w14:paraId="64194F97" w14:textId="77777777">
      <w:pPr>
        <w:spacing w:line="240" w:lineRule="auto"/>
        <w:rPr>
          <w:rFonts w:ascii="Times New Roman" w:hAnsi="Times New Roman"/>
          <w:sz w:val="24"/>
          <w:szCs w:val="24"/>
        </w:rPr>
      </w:pPr>
    </w:p>
    <w:p w:rsidRPr="00060D3E" w:rsidR="00DC3957" w:rsidP="00DC3957" w:rsidRDefault="00DC3957" w14:paraId="3A0F4320" w14:textId="1184E7F0">
      <w:pPr>
        <w:spacing w:line="240" w:lineRule="auto"/>
        <w:jc w:val="both"/>
        <w:rPr>
          <w:rFonts w:ascii="Times New Roman" w:hAnsi="Times New Roman"/>
          <w:sz w:val="24"/>
          <w:szCs w:val="24"/>
        </w:rPr>
      </w:pPr>
      <w:r w:rsidRPr="00060D3E">
        <w:rPr>
          <w:rFonts w:ascii="Tahoma" w:hAnsi="Tahoma" w:cs="Tahoma"/>
          <w:color w:val="000000"/>
          <w:sz w:val="18"/>
          <w:szCs w:val="18"/>
        </w:rPr>
        <w:t xml:space="preserve">It is important that you read this Privacy Notice together with </w:t>
      </w:r>
      <w:r>
        <w:rPr>
          <w:rFonts w:ascii="Tahoma" w:hAnsi="Tahoma" w:cs="Tahoma"/>
          <w:color w:val="000000"/>
          <w:sz w:val="18"/>
          <w:szCs w:val="18"/>
        </w:rPr>
        <w:t>the rest of the policy and procedure outlined above</w:t>
      </w:r>
      <w:r w:rsidRPr="00060D3E">
        <w:rPr>
          <w:rFonts w:ascii="Tahoma" w:hAnsi="Tahoma" w:cs="Tahoma"/>
          <w:color w:val="000000"/>
          <w:sz w:val="18"/>
          <w:szCs w:val="18"/>
        </w:rPr>
        <w:t xml:space="preserve"> which contains more detailed information about our data processing and can be accessed here or you can request a copy from us. </w:t>
      </w:r>
    </w:p>
    <w:p w:rsidRPr="00060D3E" w:rsidR="00DC3957" w:rsidP="00DC3957" w:rsidRDefault="00DC3957" w14:paraId="768EF258" w14:textId="77777777">
      <w:pPr>
        <w:spacing w:line="240" w:lineRule="auto"/>
        <w:rPr>
          <w:rFonts w:ascii="Times New Roman" w:hAnsi="Times New Roman"/>
          <w:sz w:val="24"/>
          <w:szCs w:val="24"/>
        </w:rPr>
      </w:pPr>
    </w:p>
    <w:p w:rsidRPr="00060D3E" w:rsidR="00DC3957" w:rsidP="00DC3957" w:rsidRDefault="00DC3957" w14:paraId="64F4245C" w14:textId="77777777">
      <w:pPr>
        <w:spacing w:line="240" w:lineRule="auto"/>
        <w:jc w:val="both"/>
        <w:rPr>
          <w:rFonts w:ascii="Times New Roman" w:hAnsi="Times New Roman"/>
          <w:sz w:val="24"/>
          <w:szCs w:val="24"/>
        </w:rPr>
      </w:pPr>
      <w:r w:rsidRPr="00060D3E">
        <w:rPr>
          <w:rFonts w:ascii="Tahoma" w:hAnsi="Tahoma" w:cs="Tahoma"/>
          <w:color w:val="000000"/>
          <w:sz w:val="18"/>
          <w:szCs w:val="18"/>
        </w:rPr>
        <w:t xml:space="preserve">If you have any queries about our privacy practices or about this Privacy </w:t>
      </w:r>
      <w:proofErr w:type="gramStart"/>
      <w:r w:rsidRPr="00060D3E">
        <w:rPr>
          <w:rFonts w:ascii="Tahoma" w:hAnsi="Tahoma" w:cs="Tahoma"/>
          <w:color w:val="000000"/>
          <w:sz w:val="18"/>
          <w:szCs w:val="18"/>
        </w:rPr>
        <w:t>Notice</w:t>
      </w:r>
      <w:proofErr w:type="gramEnd"/>
      <w:r w:rsidRPr="00060D3E">
        <w:rPr>
          <w:rFonts w:ascii="Tahoma" w:hAnsi="Tahoma" w:cs="Tahoma"/>
          <w:color w:val="000000"/>
          <w:sz w:val="18"/>
          <w:szCs w:val="18"/>
        </w:rPr>
        <w:t xml:space="preserve"> contact us:</w:t>
      </w:r>
    </w:p>
    <w:p w:rsidRPr="00060D3E" w:rsidR="00DC3957" w:rsidP="00DC3957" w:rsidRDefault="00DC3957" w14:paraId="0523CA26" w14:textId="77777777">
      <w:pPr>
        <w:spacing w:line="240" w:lineRule="auto"/>
        <w:jc w:val="both"/>
        <w:rPr>
          <w:rFonts w:ascii="Times New Roman" w:hAnsi="Times New Roman"/>
          <w:sz w:val="24"/>
          <w:szCs w:val="24"/>
        </w:rPr>
      </w:pPr>
      <w:r w:rsidRPr="00060D3E">
        <w:rPr>
          <w:rFonts w:ascii="Tahoma" w:hAnsi="Tahoma" w:cs="Tahoma"/>
          <w:color w:val="000000"/>
          <w:sz w:val="18"/>
          <w:szCs w:val="18"/>
        </w:rPr>
        <w:t xml:space="preserve">Address: </w:t>
      </w:r>
      <w:r>
        <w:rPr>
          <w:rFonts w:ascii="Tahoma" w:hAnsi="Tahoma" w:cs="Tahoma"/>
          <w:color w:val="000000"/>
          <w:sz w:val="18"/>
          <w:szCs w:val="18"/>
        </w:rPr>
        <w:t>For the Attention of the Data Controller, Citizens Advice Edinburgh, 58 Dundas Street, Edinburgh, EH3 6QZ</w:t>
      </w:r>
      <w:r w:rsidRPr="00060D3E">
        <w:rPr>
          <w:rFonts w:ascii="Tahoma" w:hAnsi="Tahoma" w:cs="Tahoma"/>
          <w:color w:val="000000"/>
          <w:sz w:val="18"/>
          <w:szCs w:val="18"/>
        </w:rPr>
        <w:t> </w:t>
      </w:r>
    </w:p>
    <w:p w:rsidRPr="00060D3E" w:rsidR="00DC3957" w:rsidP="00DC3957" w:rsidRDefault="00DC3957" w14:paraId="444E3372" w14:textId="77ED687E">
      <w:pPr>
        <w:spacing w:line="240" w:lineRule="auto"/>
        <w:jc w:val="both"/>
        <w:rPr>
          <w:rFonts w:ascii="Times New Roman" w:hAnsi="Times New Roman"/>
          <w:sz w:val="24"/>
          <w:szCs w:val="24"/>
        </w:rPr>
      </w:pPr>
      <w:r w:rsidRPr="00060D3E">
        <w:rPr>
          <w:rFonts w:ascii="Tahoma" w:hAnsi="Tahoma" w:cs="Tahoma"/>
          <w:b/>
          <w:bCs/>
          <w:color w:val="000000"/>
          <w:sz w:val="18"/>
          <w:szCs w:val="18"/>
        </w:rPr>
        <w:t>What Personal Data we collect and how this is collected</w:t>
      </w:r>
    </w:p>
    <w:p w:rsidRPr="00060D3E" w:rsidR="00DC3957" w:rsidP="00DC3957" w:rsidRDefault="00DC3957" w14:paraId="071876C8" w14:textId="77777777">
      <w:pPr>
        <w:spacing w:line="240" w:lineRule="auto"/>
        <w:jc w:val="both"/>
        <w:rPr>
          <w:rFonts w:ascii="Times New Roman" w:hAnsi="Times New Roman"/>
          <w:sz w:val="24"/>
          <w:szCs w:val="24"/>
        </w:rPr>
      </w:pPr>
      <w:r w:rsidRPr="00060D3E">
        <w:rPr>
          <w:rFonts w:ascii="Tahoma" w:hAnsi="Tahoma" w:cs="Tahoma"/>
          <w:color w:val="000000"/>
          <w:sz w:val="18"/>
          <w:szCs w:val="18"/>
        </w:rPr>
        <w:t>We collect personal data such as your phone number and information you provide us within the free text facility within the chat. </w:t>
      </w:r>
    </w:p>
    <w:p w:rsidRPr="00060D3E" w:rsidR="00DC3957" w:rsidP="00DC3957" w:rsidRDefault="00DC3957" w14:paraId="50918C61" w14:textId="77777777">
      <w:pPr>
        <w:spacing w:line="240" w:lineRule="auto"/>
        <w:rPr>
          <w:rFonts w:ascii="Times New Roman" w:hAnsi="Times New Roman"/>
          <w:sz w:val="24"/>
          <w:szCs w:val="24"/>
        </w:rPr>
      </w:pPr>
    </w:p>
    <w:p w:rsidRPr="00060D3E" w:rsidR="00DC3957" w:rsidP="00DC3957" w:rsidRDefault="00DC3957" w14:paraId="7AC34824" w14:textId="77777777">
      <w:pPr>
        <w:spacing w:line="240" w:lineRule="auto"/>
        <w:jc w:val="both"/>
        <w:rPr>
          <w:rFonts w:ascii="Times New Roman" w:hAnsi="Times New Roman"/>
          <w:sz w:val="24"/>
          <w:szCs w:val="24"/>
        </w:rPr>
      </w:pPr>
      <w:r w:rsidRPr="00060D3E">
        <w:rPr>
          <w:rFonts w:ascii="Tahoma" w:hAnsi="Tahoma" w:cs="Tahoma"/>
          <w:b/>
          <w:bCs/>
          <w:color w:val="000000"/>
          <w:sz w:val="18"/>
          <w:szCs w:val="18"/>
        </w:rPr>
        <w:t>Purposes of using your Personal Data and lawful basis we rely on</w:t>
      </w:r>
    </w:p>
    <w:p w:rsidRPr="00060D3E" w:rsidR="00DC3957" w:rsidP="00DC3957" w:rsidRDefault="00DC3957" w14:paraId="30B3844A" w14:textId="77777777">
      <w:pPr>
        <w:spacing w:line="240" w:lineRule="auto"/>
        <w:jc w:val="both"/>
        <w:rPr>
          <w:rFonts w:ascii="Times New Roman" w:hAnsi="Times New Roman"/>
          <w:sz w:val="24"/>
          <w:szCs w:val="24"/>
        </w:rPr>
      </w:pPr>
      <w:r w:rsidRPr="00060D3E">
        <w:rPr>
          <w:rFonts w:ascii="Tahoma" w:hAnsi="Tahoma" w:cs="Tahoma"/>
          <w:color w:val="000000"/>
          <w:sz w:val="18"/>
          <w:szCs w:val="18"/>
        </w:rPr>
        <w:t>We use your personal data to: </w:t>
      </w:r>
    </w:p>
    <w:p w:rsidRPr="00060D3E" w:rsidR="00DC3957" w:rsidP="00DC3957" w:rsidRDefault="00DC3957" w14:paraId="71E6E46B" w14:textId="77777777">
      <w:pPr>
        <w:numPr>
          <w:ilvl w:val="0"/>
          <w:numId w:val="17"/>
        </w:numPr>
        <w:spacing w:line="240" w:lineRule="auto"/>
        <w:jc w:val="both"/>
        <w:textAlignment w:val="baseline"/>
        <w:rPr>
          <w:rFonts w:ascii="Tahoma" w:hAnsi="Tahoma" w:cs="Tahoma"/>
          <w:color w:val="000000"/>
          <w:sz w:val="18"/>
          <w:szCs w:val="18"/>
        </w:rPr>
      </w:pPr>
      <w:r w:rsidRPr="00060D3E">
        <w:rPr>
          <w:rFonts w:ascii="Tahoma" w:hAnsi="Tahoma" w:cs="Tahoma"/>
          <w:color w:val="000000"/>
          <w:sz w:val="18"/>
          <w:szCs w:val="18"/>
        </w:rPr>
        <w:t>provide you with the chatbot service and learn from and improve the service</w:t>
      </w:r>
    </w:p>
    <w:p w:rsidRPr="00060D3E" w:rsidR="00DC3957" w:rsidP="00DC3957" w:rsidRDefault="00DC3957" w14:paraId="41D5DF65" w14:textId="77777777">
      <w:pPr>
        <w:numPr>
          <w:ilvl w:val="0"/>
          <w:numId w:val="17"/>
        </w:numPr>
        <w:spacing w:line="240" w:lineRule="auto"/>
        <w:jc w:val="both"/>
        <w:textAlignment w:val="baseline"/>
        <w:rPr>
          <w:rFonts w:ascii="Tahoma" w:hAnsi="Tahoma" w:cs="Tahoma"/>
          <w:color w:val="000000"/>
          <w:sz w:val="18"/>
          <w:szCs w:val="18"/>
        </w:rPr>
      </w:pPr>
      <w:r w:rsidRPr="00060D3E">
        <w:rPr>
          <w:rFonts w:ascii="Tahoma" w:hAnsi="Tahoma" w:cs="Tahoma"/>
          <w:color w:val="000000"/>
          <w:sz w:val="18"/>
          <w:szCs w:val="18"/>
        </w:rPr>
        <w:t>share the data with Cas to facilitate improvement of services and wider development of services for fellow members of shared services</w:t>
      </w:r>
    </w:p>
    <w:p w:rsidRPr="00060D3E" w:rsidR="00DC3957" w:rsidP="00DC3957" w:rsidRDefault="00DC3957" w14:paraId="44E80FB7" w14:textId="77777777">
      <w:pPr>
        <w:numPr>
          <w:ilvl w:val="0"/>
          <w:numId w:val="17"/>
        </w:numPr>
        <w:spacing w:line="240" w:lineRule="auto"/>
        <w:jc w:val="both"/>
        <w:textAlignment w:val="baseline"/>
        <w:rPr>
          <w:rFonts w:ascii="Tahoma" w:hAnsi="Tahoma" w:cs="Tahoma"/>
          <w:color w:val="000000"/>
          <w:sz w:val="18"/>
          <w:szCs w:val="18"/>
        </w:rPr>
      </w:pPr>
      <w:r w:rsidRPr="00060D3E">
        <w:rPr>
          <w:rFonts w:ascii="Tahoma" w:hAnsi="Tahoma" w:cs="Tahoma"/>
          <w:color w:val="000000"/>
          <w:sz w:val="18"/>
          <w:szCs w:val="18"/>
        </w:rPr>
        <w:t xml:space="preserve">manage our relationship with you </w:t>
      </w:r>
      <w:proofErr w:type="gramStart"/>
      <w:r w:rsidRPr="00060D3E">
        <w:rPr>
          <w:rFonts w:ascii="Tahoma" w:hAnsi="Tahoma" w:cs="Tahoma"/>
          <w:color w:val="000000"/>
          <w:sz w:val="18"/>
          <w:szCs w:val="18"/>
        </w:rPr>
        <w:t>e.g.</w:t>
      </w:r>
      <w:proofErr w:type="gramEnd"/>
      <w:r w:rsidRPr="00060D3E">
        <w:rPr>
          <w:rFonts w:ascii="Tahoma" w:hAnsi="Tahoma" w:cs="Tahoma"/>
          <w:color w:val="000000"/>
          <w:sz w:val="18"/>
          <w:szCs w:val="18"/>
        </w:rPr>
        <w:t xml:space="preserve"> to contact you where you request this </w:t>
      </w:r>
    </w:p>
    <w:p w:rsidRPr="00060D3E" w:rsidR="00DC3957" w:rsidP="00DC3957" w:rsidRDefault="00DC3957" w14:paraId="15AFBA26" w14:textId="77777777">
      <w:pPr>
        <w:numPr>
          <w:ilvl w:val="0"/>
          <w:numId w:val="17"/>
        </w:numPr>
        <w:spacing w:line="240" w:lineRule="auto"/>
        <w:jc w:val="both"/>
        <w:textAlignment w:val="baseline"/>
        <w:rPr>
          <w:rFonts w:ascii="Tahoma" w:hAnsi="Tahoma" w:cs="Tahoma"/>
          <w:color w:val="000000"/>
          <w:sz w:val="18"/>
          <w:szCs w:val="18"/>
        </w:rPr>
      </w:pPr>
      <w:r w:rsidRPr="00060D3E">
        <w:rPr>
          <w:rFonts w:ascii="Tahoma" w:hAnsi="Tahoma" w:cs="Tahoma"/>
          <w:color w:val="000000"/>
          <w:sz w:val="18"/>
          <w:szCs w:val="18"/>
        </w:rPr>
        <w:t>meet our regulatory requirements or legal responsibilities, as required.</w:t>
      </w:r>
    </w:p>
    <w:p w:rsidRPr="00060D3E" w:rsidR="00DC3957" w:rsidP="00DC3957" w:rsidRDefault="00DC3957" w14:paraId="1184EF0B" w14:textId="77777777">
      <w:pPr>
        <w:spacing w:line="240" w:lineRule="auto"/>
        <w:rPr>
          <w:rFonts w:ascii="Times New Roman" w:hAnsi="Times New Roman"/>
          <w:sz w:val="24"/>
          <w:szCs w:val="24"/>
        </w:rPr>
      </w:pPr>
    </w:p>
    <w:p w:rsidRPr="00060D3E" w:rsidR="00DC3957" w:rsidP="00DC3957" w:rsidRDefault="00DC3957" w14:paraId="33D3250E" w14:textId="77777777">
      <w:pPr>
        <w:spacing w:line="240" w:lineRule="auto"/>
        <w:jc w:val="both"/>
        <w:rPr>
          <w:rFonts w:ascii="Times New Roman" w:hAnsi="Times New Roman"/>
          <w:sz w:val="24"/>
          <w:szCs w:val="24"/>
        </w:rPr>
      </w:pPr>
      <w:r w:rsidRPr="00060D3E">
        <w:rPr>
          <w:rFonts w:ascii="Tahoma" w:hAnsi="Tahoma" w:cs="Tahoma"/>
          <w:color w:val="000000"/>
          <w:sz w:val="18"/>
          <w:szCs w:val="18"/>
        </w:rPr>
        <w:t>We will only use your personal data when the law allows us to. Our lawful basis to process your personal data is in our legitimate interests. It is in our legitimate interest to respond to enquiries, requests, and information received to ensure we provide you with the relevant support, improve the service and share personal data with Google Cloud which helps us to provide the service.   </w:t>
      </w:r>
    </w:p>
    <w:p w:rsidRPr="00060D3E" w:rsidR="00DC3957" w:rsidP="00DC3957" w:rsidRDefault="00DC3957" w14:paraId="46415C6F" w14:textId="77777777">
      <w:pPr>
        <w:spacing w:line="240" w:lineRule="auto"/>
        <w:rPr>
          <w:rFonts w:ascii="Times New Roman" w:hAnsi="Times New Roman"/>
          <w:sz w:val="24"/>
          <w:szCs w:val="24"/>
        </w:rPr>
      </w:pPr>
    </w:p>
    <w:p w:rsidRPr="00060D3E" w:rsidR="00DC3957" w:rsidP="00DC3957" w:rsidRDefault="00DC3957" w14:paraId="5483D9B3" w14:textId="77777777">
      <w:pPr>
        <w:spacing w:line="240" w:lineRule="auto"/>
        <w:jc w:val="both"/>
        <w:rPr>
          <w:rFonts w:ascii="Times New Roman" w:hAnsi="Times New Roman"/>
          <w:sz w:val="24"/>
          <w:szCs w:val="24"/>
        </w:rPr>
      </w:pPr>
      <w:r w:rsidRPr="00060D3E">
        <w:rPr>
          <w:rFonts w:ascii="Tahoma" w:hAnsi="Tahoma" w:cs="Tahoma"/>
          <w:b/>
          <w:bCs/>
          <w:color w:val="000000"/>
          <w:sz w:val="18"/>
          <w:szCs w:val="18"/>
        </w:rPr>
        <w:t>Who do you share my information with?</w:t>
      </w:r>
    </w:p>
    <w:p w:rsidRPr="00060D3E" w:rsidR="00DC3957" w:rsidP="00DC3957" w:rsidRDefault="00DC3957" w14:paraId="61439DE3" w14:textId="77777777">
      <w:pPr>
        <w:spacing w:line="240" w:lineRule="auto"/>
        <w:jc w:val="both"/>
        <w:rPr>
          <w:rFonts w:ascii="Times New Roman" w:hAnsi="Times New Roman"/>
          <w:sz w:val="24"/>
          <w:szCs w:val="24"/>
        </w:rPr>
      </w:pPr>
      <w:r w:rsidRPr="00060D3E">
        <w:rPr>
          <w:rFonts w:ascii="Tahoma" w:hAnsi="Tahoma" w:cs="Tahoma"/>
          <w:color w:val="000000"/>
          <w:sz w:val="18"/>
          <w:szCs w:val="18"/>
        </w:rPr>
        <w:t>We may share your personal data with Cas, our third-party supplier who helps us supply the chatbot service, and other local Citizen's Advice Bureaus to provide you with the correct advice and/ or support. We also share this data with Google Cloud, insurers, and regulators.  </w:t>
      </w:r>
    </w:p>
    <w:p w:rsidRPr="00060D3E" w:rsidR="00DC3957" w:rsidP="00DC3957" w:rsidRDefault="00DC3957" w14:paraId="7A0D02F3" w14:textId="77777777">
      <w:pPr>
        <w:spacing w:line="240" w:lineRule="auto"/>
        <w:rPr>
          <w:rFonts w:ascii="Times New Roman" w:hAnsi="Times New Roman"/>
          <w:sz w:val="24"/>
          <w:szCs w:val="24"/>
        </w:rPr>
      </w:pPr>
    </w:p>
    <w:p w:rsidRPr="00060D3E" w:rsidR="00DC3957" w:rsidP="00DC3957" w:rsidRDefault="00DC3957" w14:paraId="60371D49" w14:textId="77777777">
      <w:pPr>
        <w:spacing w:line="240" w:lineRule="auto"/>
        <w:jc w:val="both"/>
        <w:rPr>
          <w:rFonts w:ascii="Times New Roman" w:hAnsi="Times New Roman"/>
          <w:sz w:val="24"/>
          <w:szCs w:val="24"/>
        </w:rPr>
      </w:pPr>
      <w:r w:rsidRPr="00060D3E">
        <w:rPr>
          <w:rFonts w:ascii="Tahoma" w:hAnsi="Tahoma" w:cs="Tahoma"/>
          <w:b/>
          <w:bCs/>
          <w:color w:val="000000"/>
          <w:sz w:val="18"/>
          <w:szCs w:val="18"/>
        </w:rPr>
        <w:t>International Transfers</w:t>
      </w:r>
    </w:p>
    <w:p w:rsidRPr="00060D3E" w:rsidR="00DC3957" w:rsidP="00DC3957" w:rsidRDefault="00DC3957" w14:paraId="3D6B60D9" w14:textId="77777777">
      <w:pPr>
        <w:spacing w:line="240" w:lineRule="auto"/>
        <w:jc w:val="both"/>
        <w:rPr>
          <w:rFonts w:ascii="Times New Roman" w:hAnsi="Times New Roman"/>
          <w:sz w:val="24"/>
          <w:szCs w:val="24"/>
        </w:rPr>
      </w:pPr>
      <w:r w:rsidRPr="00060D3E">
        <w:rPr>
          <w:rFonts w:ascii="Tahoma" w:hAnsi="Tahoma" w:cs="Tahoma"/>
          <w:color w:val="000000"/>
          <w:sz w:val="18"/>
          <w:szCs w:val="18"/>
        </w:rPr>
        <w:t xml:space="preserve">We transfer, store, and process your personal data outside the European Economic Area ("EEA") to the US via the use of </w:t>
      </w:r>
      <w:hyperlink w:history="1" r:id="rId19">
        <w:r w:rsidRPr="00060D3E">
          <w:rPr>
            <w:rFonts w:ascii="Tahoma" w:hAnsi="Tahoma" w:cs="Tahoma"/>
            <w:color w:val="0000FF"/>
            <w:sz w:val="18"/>
            <w:szCs w:val="18"/>
            <w:u w:val="single"/>
          </w:rPr>
          <w:t>Google Cloud using legally-provided mechanisms</w:t>
        </w:r>
      </w:hyperlink>
      <w:r w:rsidRPr="00060D3E">
        <w:rPr>
          <w:rFonts w:ascii="Tahoma" w:hAnsi="Tahoma" w:cs="Tahoma"/>
          <w:color w:val="000000"/>
          <w:sz w:val="18"/>
          <w:szCs w:val="18"/>
        </w:rPr>
        <w:t xml:space="preserve"> to lawfully transfer data across borders. </w:t>
      </w:r>
    </w:p>
    <w:p w:rsidRPr="00060D3E" w:rsidR="00DC3957" w:rsidP="00DC3957" w:rsidRDefault="00DC3957" w14:paraId="5B6F2AD0" w14:textId="77777777">
      <w:pPr>
        <w:spacing w:line="240" w:lineRule="auto"/>
        <w:jc w:val="both"/>
        <w:rPr>
          <w:rFonts w:ascii="Times New Roman" w:hAnsi="Times New Roman"/>
          <w:sz w:val="24"/>
          <w:szCs w:val="24"/>
        </w:rPr>
      </w:pPr>
      <w:r w:rsidRPr="00060D3E">
        <w:rPr>
          <w:rFonts w:ascii="Tahoma" w:hAnsi="Tahoma" w:cs="Tahoma"/>
          <w:color w:val="000000"/>
          <w:sz w:val="18"/>
          <w:szCs w:val="18"/>
        </w:rPr>
        <w:t>We transfer personal data to and from the EEA and UK based on the adequacy decisions for the UK and EU. </w:t>
      </w:r>
    </w:p>
    <w:p w:rsidRPr="00060D3E" w:rsidR="00DC3957" w:rsidP="00DC3957" w:rsidRDefault="00DC3957" w14:paraId="52CA606D" w14:textId="77777777">
      <w:pPr>
        <w:spacing w:line="240" w:lineRule="auto"/>
        <w:rPr>
          <w:rFonts w:ascii="Times New Roman" w:hAnsi="Times New Roman"/>
          <w:sz w:val="24"/>
          <w:szCs w:val="24"/>
        </w:rPr>
      </w:pPr>
    </w:p>
    <w:p w:rsidRPr="00060D3E" w:rsidR="00DC3957" w:rsidP="00DC3957" w:rsidRDefault="00DC3957" w14:paraId="38E220E5" w14:textId="77777777">
      <w:pPr>
        <w:spacing w:line="240" w:lineRule="auto"/>
        <w:jc w:val="both"/>
        <w:rPr>
          <w:rFonts w:ascii="Times New Roman" w:hAnsi="Times New Roman"/>
          <w:sz w:val="24"/>
          <w:szCs w:val="24"/>
        </w:rPr>
      </w:pPr>
      <w:r w:rsidRPr="00060D3E">
        <w:rPr>
          <w:rFonts w:ascii="Tahoma" w:hAnsi="Tahoma" w:cs="Tahoma"/>
          <w:b/>
          <w:bCs/>
          <w:color w:val="000000"/>
          <w:sz w:val="18"/>
          <w:szCs w:val="18"/>
        </w:rPr>
        <w:t>How long do we keep records for?</w:t>
      </w:r>
    </w:p>
    <w:p w:rsidRPr="00060D3E" w:rsidR="00DC3957" w:rsidP="00DC3957" w:rsidRDefault="00DC3957" w14:paraId="5614CF3A" w14:textId="77777777">
      <w:pPr>
        <w:spacing w:line="240" w:lineRule="auto"/>
        <w:jc w:val="both"/>
        <w:rPr>
          <w:rFonts w:ascii="Times New Roman" w:hAnsi="Times New Roman"/>
          <w:sz w:val="24"/>
          <w:szCs w:val="24"/>
        </w:rPr>
      </w:pPr>
      <w:r w:rsidRPr="00060D3E">
        <w:rPr>
          <w:rFonts w:ascii="Tahoma" w:hAnsi="Tahoma" w:cs="Tahoma"/>
          <w:color w:val="000000"/>
          <w:sz w:val="18"/>
          <w:szCs w:val="18"/>
        </w:rPr>
        <w:t>We will only keep your personal data for as long as reasonably necessary to fulfil the purposes we collected it for, including to satisfy any legal, insurance, regulatory, tax, accounting, or reporting requirements or if there’s a complaint or if we reasonably believe there is a prospect of litigation. </w:t>
      </w:r>
    </w:p>
    <w:p w:rsidRPr="00060D3E" w:rsidR="00DC3957" w:rsidP="00DC3957" w:rsidRDefault="00DC3957" w14:paraId="775EBC55" w14:textId="77777777">
      <w:pPr>
        <w:spacing w:line="240" w:lineRule="auto"/>
        <w:rPr>
          <w:rFonts w:ascii="Times New Roman" w:hAnsi="Times New Roman"/>
          <w:sz w:val="24"/>
          <w:szCs w:val="24"/>
        </w:rPr>
      </w:pPr>
    </w:p>
    <w:p w:rsidRPr="00060D3E" w:rsidR="00DC3957" w:rsidP="0087446E" w:rsidRDefault="00DC3957" w14:paraId="337CFE30" w14:textId="216FE956">
      <w:pPr>
        <w:spacing w:line="240" w:lineRule="auto"/>
        <w:jc w:val="both"/>
        <w:rPr>
          <w:rFonts w:ascii="Times New Roman" w:hAnsi="Times New Roman"/>
          <w:sz w:val="24"/>
          <w:szCs w:val="24"/>
        </w:rPr>
      </w:pPr>
      <w:r w:rsidRPr="00060D3E">
        <w:rPr>
          <w:rFonts w:ascii="Tahoma" w:hAnsi="Tahoma" w:cs="Tahoma"/>
          <w:color w:val="000000"/>
          <w:sz w:val="18"/>
          <w:szCs w:val="18"/>
        </w:rPr>
        <w:t xml:space="preserve">If you chose not to get in touch with us after the chat has </w:t>
      </w:r>
      <w:proofErr w:type="gramStart"/>
      <w:r w:rsidRPr="00060D3E">
        <w:rPr>
          <w:rFonts w:ascii="Tahoma" w:hAnsi="Tahoma" w:cs="Tahoma"/>
          <w:color w:val="000000"/>
          <w:sz w:val="18"/>
          <w:szCs w:val="18"/>
        </w:rPr>
        <w:t>ended</w:t>
      </w:r>
      <w:proofErr w:type="gramEnd"/>
      <w:r w:rsidRPr="00060D3E">
        <w:rPr>
          <w:rFonts w:ascii="Tahoma" w:hAnsi="Tahoma" w:cs="Tahoma"/>
          <w:color w:val="000000"/>
          <w:sz w:val="18"/>
          <w:szCs w:val="18"/>
        </w:rPr>
        <w:t xml:space="preserve"> we’ll keep the data from the chat for 3 months. Where you get in touch with </w:t>
      </w:r>
      <w:proofErr w:type="gramStart"/>
      <w:r w:rsidRPr="00060D3E">
        <w:rPr>
          <w:rFonts w:ascii="Tahoma" w:hAnsi="Tahoma" w:cs="Tahoma"/>
          <w:color w:val="000000"/>
          <w:sz w:val="18"/>
          <w:szCs w:val="18"/>
        </w:rPr>
        <w:t>us</w:t>
      </w:r>
      <w:proofErr w:type="gramEnd"/>
      <w:r w:rsidRPr="00060D3E">
        <w:rPr>
          <w:rFonts w:ascii="Tahoma" w:hAnsi="Tahoma" w:cs="Tahoma"/>
          <w:color w:val="000000"/>
          <w:sz w:val="18"/>
          <w:szCs w:val="18"/>
        </w:rPr>
        <w:t xml:space="preserve"> we keep this for 7 years and for certain complex cases we keep this data for 16 years. </w:t>
      </w:r>
    </w:p>
    <w:p w:rsidRPr="00060D3E" w:rsidR="00DC3957" w:rsidP="00DC3957" w:rsidRDefault="00DC3957" w14:paraId="5D3044C3" w14:textId="77777777">
      <w:pPr>
        <w:spacing w:line="240" w:lineRule="auto"/>
        <w:jc w:val="both"/>
        <w:rPr>
          <w:rFonts w:ascii="Times New Roman" w:hAnsi="Times New Roman"/>
          <w:sz w:val="24"/>
          <w:szCs w:val="24"/>
        </w:rPr>
      </w:pPr>
      <w:r w:rsidRPr="00060D3E">
        <w:rPr>
          <w:rFonts w:ascii="Tahoma" w:hAnsi="Tahoma" w:cs="Tahoma"/>
          <w:color w:val="000000"/>
          <w:sz w:val="18"/>
          <w:szCs w:val="18"/>
        </w:rPr>
        <w:t>We may keep data longer than these periods if necessary. Examples of where records need to be kept beyond the retention periods include records of advice and support around statutory debt options and building works over a certain value.</w:t>
      </w:r>
    </w:p>
    <w:p w:rsidRPr="00060D3E" w:rsidR="00DC3957" w:rsidP="00DC3957" w:rsidRDefault="00DC3957" w14:paraId="1FCAD811" w14:textId="77777777">
      <w:pPr>
        <w:spacing w:line="240" w:lineRule="auto"/>
        <w:rPr>
          <w:rFonts w:ascii="Times New Roman" w:hAnsi="Times New Roman"/>
          <w:sz w:val="24"/>
          <w:szCs w:val="24"/>
        </w:rPr>
      </w:pPr>
    </w:p>
    <w:p w:rsidRPr="00060D3E" w:rsidR="00DC3957" w:rsidP="00DC3957" w:rsidRDefault="00DC3957" w14:paraId="43CFB4E1" w14:textId="77777777">
      <w:pPr>
        <w:spacing w:line="240" w:lineRule="auto"/>
        <w:jc w:val="both"/>
        <w:rPr>
          <w:rFonts w:ascii="Times New Roman" w:hAnsi="Times New Roman"/>
          <w:sz w:val="24"/>
          <w:szCs w:val="24"/>
        </w:rPr>
      </w:pPr>
      <w:r w:rsidRPr="00060D3E">
        <w:rPr>
          <w:rFonts w:ascii="Tahoma" w:hAnsi="Tahoma" w:cs="Tahoma"/>
          <w:b/>
          <w:bCs/>
          <w:color w:val="000000"/>
          <w:sz w:val="18"/>
          <w:szCs w:val="18"/>
        </w:rPr>
        <w:t>Your Legal Rights</w:t>
      </w:r>
    </w:p>
    <w:p w:rsidR="00DC3957" w:rsidP="00DC3957" w:rsidRDefault="00DC3957" w14:paraId="125AF821" w14:textId="77777777">
      <w:r w:rsidRPr="00060D3E">
        <w:rPr>
          <w:rFonts w:ascii="Tahoma" w:hAnsi="Tahoma" w:cs="Tahoma"/>
          <w:color w:val="000000"/>
          <w:sz w:val="18"/>
          <w:szCs w:val="18"/>
        </w:rPr>
        <w:t>Under certain circumstances, you have rights under data protection laws concerning your personal data including the right to receive a copy of the personal data we hold about you, the right to rectification, restriction, erasure, objection, as well as the right to portability. You also have the right to make a complaint at any time to a supervisory authority which is the Information Commissioner's Office in the UK and is the regulator for data protection issues (</w:t>
      </w:r>
      <w:hyperlink w:history="1" r:id="rId20">
        <w:r w:rsidRPr="00060D3E">
          <w:rPr>
            <w:rFonts w:ascii="Tahoma" w:hAnsi="Tahoma" w:cs="Tahoma"/>
            <w:color w:val="0000FF"/>
            <w:sz w:val="18"/>
            <w:szCs w:val="18"/>
            <w:u w:val="single"/>
          </w:rPr>
          <w:t>www.ico.org.uk</w:t>
        </w:r>
      </w:hyperlink>
      <w:r w:rsidRPr="00060D3E">
        <w:rPr>
          <w:rFonts w:ascii="Tahoma" w:hAnsi="Tahoma" w:cs="Tahoma"/>
          <w:color w:val="000000"/>
          <w:sz w:val="18"/>
          <w:szCs w:val="18"/>
        </w:rPr>
        <w:t>).</w:t>
      </w:r>
    </w:p>
    <w:tbl>
      <w:tblPr>
        <w:tblW w:w="96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firstRow="1" w:lastRow="0" w:firstColumn="1" w:lastColumn="0" w:noHBand="0" w:noVBand="0"/>
      </w:tblPr>
      <w:tblGrid>
        <w:gridCol w:w="4219"/>
        <w:gridCol w:w="5387"/>
      </w:tblGrid>
      <w:tr w:rsidRPr="00E60007" w:rsidR="007B1AF3" w:rsidTr="00844ECD" w14:paraId="0E53A8EB" w14:textId="77777777">
        <w:trPr>
          <w:jc w:val="center"/>
        </w:trPr>
        <w:tc>
          <w:tcPr>
            <w:tcW w:w="4219" w:type="dxa"/>
          </w:tcPr>
          <w:p w:rsidRPr="00E60007" w:rsidR="007B1AF3" w:rsidP="007B1AF3" w:rsidRDefault="007B1AF3" w14:paraId="600388C7" w14:textId="77777777">
            <w:pPr>
              <w:spacing w:line="240" w:lineRule="auto"/>
              <w:rPr>
                <w:rFonts w:eastAsia="Calibri" w:cs="Arial"/>
                <w:b/>
                <w:sz w:val="28"/>
                <w:szCs w:val="28"/>
                <w:u w:val="single"/>
                <w:lang w:eastAsia="en-US"/>
              </w:rPr>
            </w:pPr>
            <w:r w:rsidRPr="00E60007">
              <w:rPr>
                <w:rFonts w:eastAsia="Calibri" w:cs="Arial"/>
                <w:noProof/>
                <w:color w:val="158F00"/>
              </w:rPr>
              <w:lastRenderedPageBreak/>
              <w:drawing>
                <wp:inline distT="0" distB="0" distL="0" distR="0" wp14:anchorId="1CC8F41F" wp14:editId="6449F7A4">
                  <wp:extent cx="2343150" cy="1143000"/>
                  <wp:effectExtent l="0" t="0" r="0" b="0"/>
                  <wp:docPr id="2" name="Picture 2" descr="Citizens Advice Edinburgh">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tizens Advice Edinburgh">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343150" cy="1143000"/>
                          </a:xfrm>
                          <a:prstGeom prst="rect">
                            <a:avLst/>
                          </a:prstGeom>
                          <a:noFill/>
                          <a:ln>
                            <a:noFill/>
                          </a:ln>
                        </pic:spPr>
                      </pic:pic>
                    </a:graphicData>
                  </a:graphic>
                </wp:inline>
              </w:drawing>
            </w:r>
          </w:p>
        </w:tc>
        <w:tc>
          <w:tcPr>
            <w:tcW w:w="5387" w:type="dxa"/>
            <w:shd w:val="clear" w:color="auto" w:fill="1F497D"/>
          </w:tcPr>
          <w:p w:rsidRPr="00E60007" w:rsidR="007B1AF3" w:rsidP="007B1AF3" w:rsidRDefault="007B1AF3" w14:paraId="02A3297E" w14:textId="77777777">
            <w:pPr>
              <w:spacing w:line="240" w:lineRule="auto"/>
              <w:jc w:val="center"/>
              <w:rPr>
                <w:rFonts w:eastAsia="Calibri" w:cs="Arial"/>
                <w:color w:val="FFFFFF"/>
                <w:sz w:val="28"/>
                <w:szCs w:val="28"/>
                <w:lang w:eastAsia="en-US"/>
              </w:rPr>
            </w:pPr>
          </w:p>
          <w:p w:rsidRPr="00E60007" w:rsidR="007B1AF3" w:rsidP="007B1AF3" w:rsidRDefault="007B1AF3" w14:paraId="487B692A" w14:textId="77777777">
            <w:pPr>
              <w:spacing w:line="240" w:lineRule="auto"/>
              <w:jc w:val="center"/>
              <w:rPr>
                <w:rFonts w:eastAsia="Calibri" w:cs="Arial"/>
                <w:b/>
                <w:i/>
                <w:color w:val="FFFFFF"/>
                <w:sz w:val="52"/>
                <w:szCs w:val="52"/>
                <w:lang w:eastAsia="en-US"/>
              </w:rPr>
            </w:pPr>
            <w:r w:rsidRPr="00E60007">
              <w:rPr>
                <w:rFonts w:eastAsia="Calibri" w:cs="Arial"/>
                <w:b/>
                <w:i/>
                <w:color w:val="FFFFFF"/>
                <w:sz w:val="52"/>
                <w:szCs w:val="52"/>
                <w:lang w:eastAsia="en-US"/>
              </w:rPr>
              <w:t xml:space="preserve">Data Protection </w:t>
            </w:r>
          </w:p>
          <w:p w:rsidRPr="00E60007" w:rsidR="007B1AF3" w:rsidP="007B1AF3" w:rsidRDefault="007B1AF3" w14:paraId="417E5869" w14:textId="77777777">
            <w:pPr>
              <w:spacing w:line="240" w:lineRule="auto"/>
              <w:jc w:val="center"/>
              <w:rPr>
                <w:rFonts w:eastAsia="Calibri" w:cs="Arial"/>
                <w:b/>
                <w:i/>
                <w:color w:val="FFFFFF"/>
                <w:sz w:val="52"/>
                <w:szCs w:val="52"/>
                <w:lang w:eastAsia="en-US"/>
              </w:rPr>
            </w:pPr>
            <w:r w:rsidRPr="00E60007">
              <w:rPr>
                <w:rFonts w:eastAsia="Calibri" w:cs="Arial"/>
                <w:b/>
                <w:i/>
                <w:color w:val="FFFFFF"/>
                <w:sz w:val="52"/>
                <w:szCs w:val="52"/>
                <w:lang w:eastAsia="en-US"/>
              </w:rPr>
              <w:t>Know Your Rights</w:t>
            </w:r>
          </w:p>
          <w:p w:rsidRPr="00E60007" w:rsidR="007B1AF3" w:rsidP="007B1AF3" w:rsidRDefault="007B1AF3" w14:paraId="2712910F" w14:textId="77777777">
            <w:pPr>
              <w:spacing w:line="240" w:lineRule="auto"/>
              <w:jc w:val="center"/>
              <w:rPr>
                <w:rFonts w:eastAsia="Calibri" w:cs="Arial"/>
                <w:b/>
                <w:color w:val="FFFFFF"/>
                <w:sz w:val="28"/>
                <w:szCs w:val="28"/>
                <w:u w:val="single"/>
                <w:lang w:eastAsia="en-US"/>
              </w:rPr>
            </w:pPr>
          </w:p>
        </w:tc>
      </w:tr>
    </w:tbl>
    <w:p w:rsidRPr="00E60007" w:rsidR="007B1AF3" w:rsidP="007B1AF3" w:rsidRDefault="007B1AF3" w14:paraId="3A840940" w14:textId="77777777">
      <w:pPr>
        <w:spacing w:line="240" w:lineRule="auto"/>
        <w:jc w:val="center"/>
        <w:rPr>
          <w:rFonts w:eastAsia="Calibri" w:cs="Arial"/>
          <w:b/>
          <w:i/>
          <w:sz w:val="36"/>
          <w:szCs w:val="36"/>
          <w:lang w:eastAsia="en-US"/>
        </w:rPr>
      </w:pPr>
    </w:p>
    <w:p w:rsidRPr="00E60007" w:rsidR="007B1AF3" w:rsidP="007B1AF3" w:rsidRDefault="007B1AF3" w14:paraId="7663B9D5" w14:textId="77777777">
      <w:pPr>
        <w:spacing w:line="240" w:lineRule="auto"/>
        <w:jc w:val="center"/>
        <w:rPr>
          <w:rFonts w:eastAsia="Calibri" w:cs="Arial"/>
          <w:b/>
          <w:sz w:val="36"/>
          <w:szCs w:val="36"/>
          <w:lang w:eastAsia="en-US"/>
        </w:rPr>
      </w:pPr>
      <w:r w:rsidRPr="00E60007">
        <w:rPr>
          <w:rFonts w:eastAsia="Calibri" w:cs="Arial"/>
          <w:b/>
          <w:sz w:val="36"/>
          <w:szCs w:val="36"/>
          <w:lang w:eastAsia="en-US"/>
        </w:rPr>
        <w:t>In order to provide you with the best possible service, we will ask you to share personal and sometimes sensitive information, so that we have a good understanding of your circumstances and can give you the right advice.</w:t>
      </w:r>
    </w:p>
    <w:p w:rsidRPr="00E60007" w:rsidR="007B1AF3" w:rsidP="007B1AF3" w:rsidRDefault="007B1AF3" w14:paraId="6ADD1B8F" w14:textId="77777777">
      <w:pPr>
        <w:spacing w:line="240" w:lineRule="auto"/>
        <w:jc w:val="center"/>
        <w:rPr>
          <w:rFonts w:eastAsia="Calibri" w:cs="Arial"/>
          <w:b/>
          <w:sz w:val="36"/>
          <w:szCs w:val="36"/>
          <w:lang w:eastAsia="en-US"/>
        </w:rPr>
      </w:pPr>
    </w:p>
    <w:p w:rsidRPr="00E60007" w:rsidR="007B1AF3" w:rsidP="007B1AF3" w:rsidRDefault="007B1AF3" w14:paraId="3F772E77" w14:textId="77777777">
      <w:pPr>
        <w:spacing w:line="240" w:lineRule="auto"/>
        <w:jc w:val="center"/>
        <w:rPr>
          <w:rFonts w:eastAsia="Calibri" w:cs="Arial"/>
          <w:b/>
          <w:color w:val="FF0000"/>
          <w:sz w:val="36"/>
          <w:szCs w:val="36"/>
          <w:lang w:eastAsia="en-US"/>
        </w:rPr>
      </w:pPr>
      <w:r w:rsidRPr="00E60007">
        <w:rPr>
          <w:rFonts w:eastAsia="Calibri" w:cs="Arial"/>
          <w:b/>
          <w:color w:val="FF0000"/>
          <w:sz w:val="36"/>
          <w:szCs w:val="36"/>
          <w:lang w:eastAsia="en-US"/>
        </w:rPr>
        <w:t>You have the right to choose what information you share with us, what information you want us to record and to understand exactly what we are using that information for.  You can ask to see or amend that information at any time and we will make the necessary arrangements to do that.</w:t>
      </w:r>
    </w:p>
    <w:p w:rsidRPr="00E60007" w:rsidR="007B1AF3" w:rsidP="007B1AF3" w:rsidRDefault="007B1AF3" w14:paraId="5A3E6C43" w14:textId="77777777">
      <w:pPr>
        <w:spacing w:line="240" w:lineRule="auto"/>
        <w:jc w:val="center"/>
        <w:rPr>
          <w:rFonts w:eastAsia="Calibri" w:cs="Arial"/>
          <w:b/>
          <w:color w:val="FF0000"/>
          <w:sz w:val="36"/>
          <w:szCs w:val="36"/>
          <w:u w:val="single"/>
          <w:lang w:eastAsia="en-US"/>
        </w:rPr>
      </w:pPr>
      <w:r w:rsidRPr="00E60007">
        <w:rPr>
          <w:rFonts w:eastAsia="Calibri" w:cs="Arial"/>
          <w:b/>
          <w:color w:val="FF0000"/>
          <w:sz w:val="36"/>
          <w:szCs w:val="36"/>
          <w:u w:val="single"/>
          <w:lang w:eastAsia="en-US"/>
        </w:rPr>
        <w:t>THIS IS YOUR LEGAL RIGHT</w:t>
      </w:r>
    </w:p>
    <w:p w:rsidRPr="00E60007" w:rsidR="007B1AF3" w:rsidP="007B1AF3" w:rsidRDefault="007B1AF3" w14:paraId="27CC28CC" w14:textId="77777777">
      <w:pPr>
        <w:spacing w:line="240" w:lineRule="auto"/>
        <w:jc w:val="center"/>
        <w:rPr>
          <w:rFonts w:eastAsia="Calibri" w:cs="Arial"/>
          <w:b/>
          <w:sz w:val="36"/>
          <w:szCs w:val="36"/>
          <w:lang w:eastAsia="en-US"/>
        </w:rPr>
      </w:pPr>
    </w:p>
    <w:p w:rsidRPr="00E60007" w:rsidR="007B1AF3" w:rsidP="007B1AF3" w:rsidRDefault="007B1AF3" w14:paraId="5E45E782" w14:textId="05F5691A">
      <w:pPr>
        <w:spacing w:line="240" w:lineRule="auto"/>
        <w:jc w:val="center"/>
        <w:rPr>
          <w:rFonts w:eastAsia="Calibri" w:cs="Arial"/>
          <w:b/>
          <w:sz w:val="36"/>
          <w:szCs w:val="36"/>
          <w:lang w:eastAsia="en-US"/>
        </w:rPr>
      </w:pPr>
      <w:r w:rsidRPr="00E60007">
        <w:rPr>
          <w:rFonts w:eastAsia="Calibri" w:cs="Arial"/>
          <w:b/>
          <w:sz w:val="36"/>
          <w:szCs w:val="36"/>
          <w:lang w:eastAsia="en-US"/>
        </w:rPr>
        <w:t xml:space="preserve">If you have any questions about the information we are asking for, why we are asking for it or how and where it will be stored and recorded, please ask your adviser or ask to speak to </w:t>
      </w:r>
      <w:r w:rsidR="00D47EBF">
        <w:rPr>
          <w:rFonts w:eastAsia="Calibri" w:cs="Arial"/>
          <w:b/>
          <w:sz w:val="36"/>
          <w:szCs w:val="36"/>
          <w:lang w:eastAsia="en-US"/>
        </w:rPr>
        <w:t>your Adviser</w:t>
      </w:r>
    </w:p>
    <w:p w:rsidRPr="00E60007" w:rsidR="007B1AF3" w:rsidP="007B1AF3" w:rsidRDefault="007B1AF3" w14:paraId="3ACF586B" w14:textId="77777777">
      <w:pPr>
        <w:spacing w:line="240" w:lineRule="auto"/>
        <w:jc w:val="center"/>
        <w:rPr>
          <w:rFonts w:eastAsia="Calibri" w:cs="Arial"/>
          <w:b/>
          <w:sz w:val="24"/>
          <w:szCs w:val="24"/>
          <w:lang w:eastAsia="en-US"/>
        </w:rPr>
      </w:pPr>
    </w:p>
    <w:p w:rsidRPr="00E60007" w:rsidR="007B1AF3" w:rsidP="007B1AF3" w:rsidRDefault="007B1AF3" w14:paraId="3F7FD3D1" w14:textId="77777777">
      <w:pPr>
        <w:spacing w:line="240" w:lineRule="auto"/>
        <w:jc w:val="center"/>
        <w:rPr>
          <w:rFonts w:eastAsia="Calibri" w:cs="Arial"/>
          <w:b/>
          <w:sz w:val="24"/>
          <w:szCs w:val="24"/>
          <w:lang w:eastAsia="en-US"/>
        </w:rPr>
      </w:pPr>
      <w:r w:rsidRPr="00E60007">
        <w:rPr>
          <w:rFonts w:eastAsia="Calibri" w:cs="Arial"/>
          <w:b/>
          <w:sz w:val="24"/>
          <w:szCs w:val="24"/>
          <w:lang w:eastAsia="en-US"/>
        </w:rPr>
        <w:t>Further details about our Data Protection Policy can also be found at our website</w:t>
      </w:r>
    </w:p>
    <w:p w:rsidRPr="00E60007" w:rsidR="007B1AF3" w:rsidP="007B1AF3" w:rsidRDefault="0087446E" w14:paraId="25EDD5B0" w14:textId="77777777">
      <w:pPr>
        <w:spacing w:line="240" w:lineRule="auto"/>
        <w:jc w:val="center"/>
        <w:rPr>
          <w:rFonts w:eastAsia="Calibri" w:cs="Arial"/>
          <w:b/>
          <w:noProof/>
          <w:color w:val="1F497D"/>
          <w:sz w:val="24"/>
          <w:szCs w:val="24"/>
        </w:rPr>
      </w:pPr>
      <w:hyperlink w:history="1" r:id="rId23">
        <w:r w:rsidRPr="00E60007" w:rsidR="007B1AF3">
          <w:rPr>
            <w:rFonts w:eastAsia="Calibri" w:cs="Arial"/>
            <w:b/>
            <w:color w:val="0000FF"/>
            <w:sz w:val="24"/>
            <w:szCs w:val="24"/>
            <w:u w:val="single"/>
            <w:lang w:eastAsia="en-US"/>
          </w:rPr>
          <w:t>www.citizensadviceedinburgh.org.uk</w:t>
        </w:r>
      </w:hyperlink>
      <w:r w:rsidRPr="00E60007" w:rsidR="007B1AF3">
        <w:rPr>
          <w:rFonts w:eastAsia="Calibri" w:cs="Arial"/>
          <w:b/>
          <w:sz w:val="24"/>
          <w:szCs w:val="24"/>
          <w:lang w:eastAsia="en-US"/>
        </w:rPr>
        <w:t xml:space="preserve"> </w:t>
      </w:r>
      <w:r w:rsidRPr="00E60007" w:rsidR="007B1AF3">
        <w:rPr>
          <w:rFonts w:eastAsia="Calibri" w:cs="Arial"/>
          <w:b/>
          <w:noProof/>
          <w:sz w:val="24"/>
          <w:szCs w:val="24"/>
        </w:rPr>
        <w:t xml:space="preserve">  </w:t>
      </w:r>
      <w:r w:rsidRPr="00E60007" w:rsidR="007B1AF3">
        <w:rPr>
          <w:rFonts w:eastAsia="Calibri" w:cs="Arial"/>
          <w:b/>
          <w:noProof/>
          <w:color w:val="1F497D"/>
          <w:sz w:val="24"/>
          <w:szCs w:val="24"/>
        </w:rPr>
        <w:t xml:space="preserve">  </w:t>
      </w:r>
    </w:p>
    <w:p w:rsidRPr="00E60007" w:rsidR="007B1AF3" w:rsidP="00D26537" w:rsidRDefault="007B1AF3" w14:paraId="302B95D5" w14:textId="77777777">
      <w:pPr>
        <w:spacing w:line="240" w:lineRule="auto"/>
        <w:ind w:left="720"/>
        <w:jc w:val="both"/>
        <w:rPr>
          <w:rFonts w:cs="Arial"/>
          <w:sz w:val="24"/>
          <w:szCs w:val="24"/>
        </w:rPr>
      </w:pPr>
    </w:p>
    <w:p w:rsidRPr="00E60007" w:rsidR="007B1AF3" w:rsidP="00D26537" w:rsidRDefault="007B1AF3" w14:paraId="131FDE81" w14:textId="77777777">
      <w:pPr>
        <w:spacing w:line="240" w:lineRule="auto"/>
        <w:ind w:left="720"/>
        <w:jc w:val="both"/>
        <w:rPr>
          <w:rFonts w:cs="Arial"/>
          <w:sz w:val="24"/>
          <w:szCs w:val="24"/>
        </w:rPr>
      </w:pPr>
    </w:p>
    <w:p w:rsidRPr="00E60007" w:rsidR="007B1AF3" w:rsidP="00D26537" w:rsidRDefault="007B1AF3" w14:paraId="48A7B156" w14:textId="77777777">
      <w:pPr>
        <w:spacing w:line="240" w:lineRule="auto"/>
        <w:ind w:left="720"/>
        <w:jc w:val="both"/>
        <w:rPr>
          <w:rFonts w:cs="Arial"/>
          <w:sz w:val="24"/>
          <w:szCs w:val="24"/>
        </w:rPr>
      </w:pPr>
    </w:p>
    <w:p w:rsidRPr="00E60007" w:rsidR="007B1AF3" w:rsidP="00D26537" w:rsidRDefault="007B1AF3" w14:paraId="644B0C1A" w14:textId="77777777">
      <w:pPr>
        <w:spacing w:line="240" w:lineRule="auto"/>
        <w:ind w:left="720"/>
        <w:jc w:val="both"/>
        <w:rPr>
          <w:rFonts w:cs="Arial"/>
          <w:sz w:val="24"/>
          <w:szCs w:val="24"/>
        </w:rPr>
      </w:pPr>
    </w:p>
    <w:p w:rsidRPr="00E60007" w:rsidR="007B1AF3" w:rsidP="00D26537" w:rsidRDefault="007B1AF3" w14:paraId="2E1C35CF" w14:textId="77777777">
      <w:pPr>
        <w:spacing w:line="240" w:lineRule="auto"/>
        <w:ind w:left="720"/>
        <w:jc w:val="both"/>
        <w:rPr>
          <w:rFonts w:cs="Arial"/>
          <w:sz w:val="24"/>
          <w:szCs w:val="24"/>
        </w:rPr>
      </w:pPr>
    </w:p>
    <w:p w:rsidRPr="00E60007" w:rsidR="007B1AF3" w:rsidP="00D26537" w:rsidRDefault="007B1AF3" w14:paraId="0B49236A" w14:textId="77777777">
      <w:pPr>
        <w:spacing w:line="240" w:lineRule="auto"/>
        <w:ind w:left="720"/>
        <w:jc w:val="both"/>
        <w:rPr>
          <w:rFonts w:cs="Arial"/>
          <w:sz w:val="24"/>
          <w:szCs w:val="24"/>
        </w:rPr>
      </w:pPr>
    </w:p>
    <w:p w:rsidRPr="00E60007" w:rsidR="007B1AF3" w:rsidP="00D26537" w:rsidRDefault="007B1AF3" w14:paraId="0FE04B7D" w14:textId="77777777">
      <w:pPr>
        <w:spacing w:line="240" w:lineRule="auto"/>
        <w:ind w:left="720"/>
        <w:jc w:val="both"/>
        <w:rPr>
          <w:rFonts w:cs="Arial"/>
          <w:sz w:val="24"/>
          <w:szCs w:val="24"/>
        </w:rPr>
      </w:pPr>
    </w:p>
    <w:p w:rsidRPr="00E60007" w:rsidR="007B1AF3" w:rsidP="00D26537" w:rsidRDefault="007B1AF3" w14:paraId="2ABCB3CF" w14:textId="77777777">
      <w:pPr>
        <w:spacing w:line="240" w:lineRule="auto"/>
        <w:ind w:left="720"/>
        <w:jc w:val="both"/>
        <w:rPr>
          <w:rFonts w:cs="Arial"/>
          <w:sz w:val="24"/>
          <w:szCs w:val="24"/>
        </w:rPr>
      </w:pPr>
    </w:p>
    <w:p w:rsidRPr="00E60007" w:rsidR="007B1AF3" w:rsidP="00D26537" w:rsidRDefault="007B1AF3" w14:paraId="244AC4EC" w14:textId="77777777">
      <w:pPr>
        <w:spacing w:line="240" w:lineRule="auto"/>
        <w:ind w:left="720"/>
        <w:jc w:val="both"/>
        <w:rPr>
          <w:rFonts w:cs="Arial"/>
          <w:sz w:val="24"/>
          <w:szCs w:val="24"/>
        </w:rPr>
      </w:pPr>
    </w:p>
    <w:tbl>
      <w:tblPr>
        <w:tblW w:w="96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firstRow="1" w:lastRow="0" w:firstColumn="1" w:lastColumn="0" w:noHBand="0" w:noVBand="0"/>
      </w:tblPr>
      <w:tblGrid>
        <w:gridCol w:w="4219"/>
        <w:gridCol w:w="5387"/>
      </w:tblGrid>
      <w:tr w:rsidRPr="00E60007" w:rsidR="00706EB5" w:rsidTr="3EAEE327" w14:paraId="6547FC1A" w14:textId="77777777">
        <w:trPr>
          <w:trHeight w:val="1408"/>
          <w:jc w:val="center"/>
        </w:trPr>
        <w:tc>
          <w:tcPr>
            <w:tcW w:w="4219" w:type="dxa"/>
            <w:tcMar/>
          </w:tcPr>
          <w:p w:rsidRPr="00E60007" w:rsidR="00706EB5" w:rsidP="00844ECD" w:rsidRDefault="00706EB5" w14:paraId="6FD7102C" w14:textId="77777777">
            <w:pPr>
              <w:spacing w:line="240" w:lineRule="auto"/>
              <w:rPr>
                <w:rFonts w:cs="Arial"/>
                <w:b/>
                <w:sz w:val="44"/>
                <w:szCs w:val="44"/>
                <w:u w:val="single"/>
              </w:rPr>
            </w:pPr>
            <w:r w:rsidRPr="00E60007">
              <w:rPr>
                <w:rFonts w:cs="Arial"/>
                <w:noProof/>
                <w:color w:val="158F00"/>
                <w:sz w:val="44"/>
                <w:szCs w:val="44"/>
              </w:rPr>
              <w:lastRenderedPageBreak/>
              <w:drawing>
                <wp:inline distT="0" distB="0" distL="0" distR="0" wp14:anchorId="04AE3921" wp14:editId="2AD265B4">
                  <wp:extent cx="2343150" cy="1143000"/>
                  <wp:effectExtent l="0" t="0" r="0" b="0"/>
                  <wp:docPr id="1" name="Picture 1" descr="Citizens Advice Edinburgh">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izens Advice Edinburgh">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343150" cy="1143000"/>
                          </a:xfrm>
                          <a:prstGeom prst="rect">
                            <a:avLst/>
                          </a:prstGeom>
                          <a:noFill/>
                          <a:ln>
                            <a:noFill/>
                          </a:ln>
                        </pic:spPr>
                      </pic:pic>
                    </a:graphicData>
                  </a:graphic>
                </wp:inline>
              </w:drawing>
            </w:r>
          </w:p>
        </w:tc>
        <w:tc>
          <w:tcPr>
            <w:tcW w:w="5387" w:type="dxa"/>
            <w:shd w:val="clear" w:color="auto" w:fill="1F497D"/>
            <w:tcMar/>
          </w:tcPr>
          <w:p w:rsidRPr="00E60007" w:rsidR="00706EB5" w:rsidP="00844ECD" w:rsidRDefault="00706EB5" w14:paraId="289449C4" w14:textId="77777777">
            <w:pPr>
              <w:spacing w:line="240" w:lineRule="auto"/>
              <w:jc w:val="center"/>
              <w:rPr>
                <w:rFonts w:cs="Arial"/>
                <w:color w:val="FFFFFF"/>
                <w:sz w:val="44"/>
                <w:szCs w:val="44"/>
              </w:rPr>
            </w:pPr>
          </w:p>
          <w:p w:rsidRPr="00E60007" w:rsidR="00706EB5" w:rsidP="3EAEE327" w:rsidRDefault="00706EB5" w14:paraId="5BDEBFB0" w14:textId="7736E0F8">
            <w:pPr>
              <w:spacing w:line="240" w:lineRule="auto"/>
              <w:jc w:val="center"/>
              <w:rPr>
                <w:rFonts w:cs="Arial"/>
                <w:b w:val="1"/>
                <w:bCs w:val="1"/>
                <w:i w:val="1"/>
                <w:iCs w:val="1"/>
                <w:color w:val="FFFFFF"/>
                <w:sz w:val="44"/>
                <w:szCs w:val="44"/>
              </w:rPr>
            </w:pPr>
            <w:r w:rsidRPr="3EAEE327" w:rsidR="00706EB5">
              <w:rPr>
                <w:rFonts w:cs="Arial"/>
                <w:b w:val="1"/>
                <w:bCs w:val="1"/>
                <w:i w:val="1"/>
                <w:iCs w:val="1"/>
                <w:color w:val="FFFFFF" w:themeColor="background1" w:themeTint="FF" w:themeShade="FF"/>
                <w:sz w:val="44"/>
                <w:szCs w:val="44"/>
              </w:rPr>
              <w:t>Data Protection</w:t>
            </w:r>
            <w:r w:rsidRPr="3EAEE327" w:rsidR="01E709D8">
              <w:rPr>
                <w:rFonts w:cs="Arial"/>
                <w:b w:val="1"/>
                <w:bCs w:val="1"/>
                <w:i w:val="1"/>
                <w:iCs w:val="1"/>
                <w:color w:val="FFFFFF" w:themeColor="background1" w:themeTint="FF" w:themeShade="FF"/>
                <w:sz w:val="44"/>
                <w:szCs w:val="44"/>
              </w:rPr>
              <w:t xml:space="preserve"> (Subject Access)</w:t>
            </w:r>
            <w:r w:rsidRPr="3EAEE327" w:rsidR="00706EB5">
              <w:rPr>
                <w:rFonts w:cs="Arial"/>
                <w:b w:val="1"/>
                <w:bCs w:val="1"/>
                <w:i w:val="1"/>
                <w:iCs w:val="1"/>
                <w:color w:val="FFFFFF" w:themeColor="background1" w:themeTint="FF" w:themeShade="FF"/>
                <w:sz w:val="44"/>
                <w:szCs w:val="44"/>
              </w:rPr>
              <w:t xml:space="preserve"> Request</w:t>
            </w:r>
          </w:p>
          <w:p w:rsidRPr="00E60007" w:rsidR="00706EB5" w:rsidP="00844ECD" w:rsidRDefault="00706EB5" w14:paraId="0B6CBAD4" w14:textId="77777777">
            <w:pPr>
              <w:spacing w:line="240" w:lineRule="auto"/>
              <w:jc w:val="center"/>
              <w:rPr>
                <w:rFonts w:cs="Arial"/>
                <w:b/>
                <w:color w:val="FFFFFF"/>
                <w:sz w:val="44"/>
                <w:szCs w:val="44"/>
                <w:u w:val="single"/>
              </w:rPr>
            </w:pPr>
          </w:p>
        </w:tc>
      </w:tr>
    </w:tbl>
    <w:p w:rsidRPr="00E60007" w:rsidR="007B1AF3" w:rsidP="00706EB5" w:rsidRDefault="007B1AF3" w14:paraId="159F6E47" w14:textId="77777777">
      <w:pPr>
        <w:jc w:val="center"/>
        <w:rPr>
          <w:rFonts w:cs="Arial"/>
          <w:u w:val="single"/>
        </w:rPr>
      </w:pPr>
    </w:p>
    <w:p w:rsidRPr="00E60007" w:rsidR="00706EB5" w:rsidP="00706EB5" w:rsidRDefault="00706EB5" w14:paraId="205664CC" w14:textId="77777777">
      <w:pPr>
        <w:jc w:val="center"/>
        <w:rPr>
          <w:rFonts w:cs="Arial"/>
        </w:rPr>
      </w:pPr>
      <w:r w:rsidRPr="00E60007">
        <w:rPr>
          <w:rFonts w:cs="Arial"/>
          <w:u w:val="single"/>
        </w:rPr>
        <w:t>Request to access, amend or remove personal or sensitive information mandate</w:t>
      </w:r>
    </w:p>
    <w:p w:rsidRPr="00E60007" w:rsidR="007B1AF3" w:rsidP="00706EB5" w:rsidRDefault="007B1AF3" w14:paraId="2D65B922" w14:textId="77777777">
      <w:pPr>
        <w:rPr>
          <w:rFonts w:cs="Arial"/>
          <w:b/>
        </w:rPr>
      </w:pPr>
    </w:p>
    <w:p w:rsidRPr="00E60007" w:rsidR="00706EB5" w:rsidP="00706EB5" w:rsidRDefault="00706EB5" w14:paraId="327C0AB8" w14:textId="77777777">
      <w:pPr>
        <w:rPr>
          <w:rFonts w:cs="Arial"/>
          <w:b/>
        </w:rPr>
      </w:pPr>
      <w:r w:rsidRPr="00E60007">
        <w:rPr>
          <w:rFonts w:cs="Arial"/>
          <w:b/>
        </w:rPr>
        <w:t>To the Chief Executive of Citizens Advice Edinburgh:</w:t>
      </w:r>
    </w:p>
    <w:p w:rsidRPr="00E60007" w:rsidR="00706EB5" w:rsidP="00706EB5" w:rsidRDefault="00706EB5" w14:paraId="5BB4059D" w14:textId="77777777">
      <w:pPr>
        <w:rPr>
          <w:rFonts w:cs="Arial"/>
        </w:rPr>
      </w:pPr>
      <w:r w:rsidRPr="00E60007">
        <w:rPr>
          <w:rFonts w:cs="Arial"/>
        </w:rPr>
        <w:t>I hereby request (please select the relevant option):</w:t>
      </w:r>
    </w:p>
    <w:tbl>
      <w:tblPr>
        <w:tblStyle w:val="TableGrid"/>
        <w:tblW w:w="0" w:type="auto"/>
        <w:tblLook w:val="04A0" w:firstRow="1" w:lastRow="0" w:firstColumn="1" w:lastColumn="0" w:noHBand="0" w:noVBand="1"/>
      </w:tblPr>
      <w:tblGrid>
        <w:gridCol w:w="7865"/>
        <w:gridCol w:w="1151"/>
      </w:tblGrid>
      <w:tr w:rsidRPr="00E60007" w:rsidR="00706EB5" w:rsidTr="007B1AF3" w14:paraId="0B55547D" w14:textId="77777777">
        <w:tc>
          <w:tcPr>
            <w:tcW w:w="7865" w:type="dxa"/>
          </w:tcPr>
          <w:p w:rsidRPr="00E60007" w:rsidR="00706EB5" w:rsidP="007B1AF3" w:rsidRDefault="00706EB5" w14:paraId="244850E6" w14:textId="77777777">
            <w:pPr>
              <w:rPr>
                <w:rFonts w:cs="Arial"/>
              </w:rPr>
            </w:pPr>
            <w:r w:rsidRPr="00E60007">
              <w:rPr>
                <w:rFonts w:cs="Arial"/>
              </w:rPr>
              <w:t>A copy of all information that Citizens Advice Edinburgh has recorded about me</w:t>
            </w:r>
          </w:p>
        </w:tc>
        <w:tc>
          <w:tcPr>
            <w:tcW w:w="1151" w:type="dxa"/>
          </w:tcPr>
          <w:p w:rsidRPr="00E60007" w:rsidR="00706EB5" w:rsidP="00844ECD" w:rsidRDefault="00706EB5" w14:paraId="05543A83" w14:textId="77777777">
            <w:pPr>
              <w:rPr>
                <w:rFonts w:cs="Arial"/>
              </w:rPr>
            </w:pPr>
          </w:p>
        </w:tc>
      </w:tr>
      <w:tr w:rsidRPr="00E60007" w:rsidR="00706EB5" w:rsidTr="007B1AF3" w14:paraId="5472D4A5" w14:textId="77777777">
        <w:tc>
          <w:tcPr>
            <w:tcW w:w="7865" w:type="dxa"/>
          </w:tcPr>
          <w:p w:rsidRPr="00E60007" w:rsidR="00706EB5" w:rsidP="00844ECD" w:rsidRDefault="00706EB5" w14:paraId="6396E8EB" w14:textId="77777777">
            <w:pPr>
              <w:rPr>
                <w:rFonts w:cs="Arial"/>
              </w:rPr>
            </w:pPr>
            <w:r w:rsidRPr="00E60007">
              <w:rPr>
                <w:rFonts w:cs="Arial"/>
              </w:rPr>
              <w:t>That Citizens Advice Edinburgh amend personal or sensitive they have recorded about me</w:t>
            </w:r>
          </w:p>
        </w:tc>
        <w:tc>
          <w:tcPr>
            <w:tcW w:w="1151" w:type="dxa"/>
          </w:tcPr>
          <w:p w:rsidRPr="00E60007" w:rsidR="00706EB5" w:rsidP="00844ECD" w:rsidRDefault="00706EB5" w14:paraId="2F727157" w14:textId="77777777">
            <w:pPr>
              <w:rPr>
                <w:rFonts w:cs="Arial"/>
              </w:rPr>
            </w:pPr>
          </w:p>
        </w:tc>
      </w:tr>
      <w:tr w:rsidRPr="00E60007" w:rsidR="00706EB5" w:rsidTr="007B1AF3" w14:paraId="06A2C29B" w14:textId="77777777">
        <w:tc>
          <w:tcPr>
            <w:tcW w:w="7865" w:type="dxa"/>
          </w:tcPr>
          <w:p w:rsidRPr="00E60007" w:rsidR="00706EB5" w:rsidP="00844ECD" w:rsidRDefault="00706EB5" w14:paraId="5454A711" w14:textId="77777777">
            <w:pPr>
              <w:rPr>
                <w:rFonts w:cs="Arial"/>
              </w:rPr>
            </w:pPr>
            <w:r w:rsidRPr="00E60007">
              <w:rPr>
                <w:rFonts w:cs="Arial"/>
              </w:rPr>
              <w:t>That Citizens Advice Edinburgh remove (delete) personal or sensitive they have recorded about me</w:t>
            </w:r>
          </w:p>
        </w:tc>
        <w:tc>
          <w:tcPr>
            <w:tcW w:w="1151" w:type="dxa"/>
          </w:tcPr>
          <w:p w:rsidRPr="00E60007" w:rsidR="00706EB5" w:rsidP="00844ECD" w:rsidRDefault="00706EB5" w14:paraId="4E9A0AF2" w14:textId="77777777">
            <w:pPr>
              <w:rPr>
                <w:rFonts w:cs="Arial"/>
              </w:rPr>
            </w:pPr>
          </w:p>
        </w:tc>
      </w:tr>
    </w:tbl>
    <w:p w:rsidRPr="00E60007" w:rsidR="00706EB5" w:rsidP="00706EB5" w:rsidRDefault="00706EB5" w14:paraId="2D105BDF" w14:textId="77777777">
      <w:pPr>
        <w:rPr>
          <w:rFonts w:cs="Arial"/>
        </w:rPr>
      </w:pPr>
      <w:r w:rsidRPr="00E60007">
        <w:rPr>
          <w:rFonts w:cs="Arial"/>
        </w:rPr>
        <w:t xml:space="preserve">I understand that I will need to present evidence of my identity that confirms my right to access that particular record.  This will include photographic ID (either a Passport or Driving Licence) and confirmation of the address that the record is linked to in my name (either a bank statement, utility bill, payslip or letter from the DWP).  I also understand </w:t>
      </w:r>
      <w:proofErr w:type="gramStart"/>
      <w:r w:rsidRPr="00E60007">
        <w:rPr>
          <w:rFonts w:cs="Arial"/>
        </w:rPr>
        <w:t>that  CAE</w:t>
      </w:r>
      <w:proofErr w:type="gramEnd"/>
      <w:r w:rsidRPr="00E60007">
        <w:rPr>
          <w:rFonts w:cs="Arial"/>
        </w:rPr>
        <w:t xml:space="preserve"> will take no more than 30 days to respond to my request and that they may wish to discuss with me the best way to comply with my request and/or any other details about my request.</w:t>
      </w:r>
    </w:p>
    <w:p w:rsidRPr="00E60007" w:rsidR="00706EB5" w:rsidP="00706EB5" w:rsidRDefault="00706EB5" w14:paraId="67A15041" w14:textId="77777777">
      <w:pPr>
        <w:rPr>
          <w:rFonts w:cs="Arial"/>
        </w:rPr>
      </w:pPr>
      <w:r w:rsidRPr="00E60007">
        <w:rPr>
          <w:rFonts w:cs="Arial"/>
        </w:rPr>
        <w:t>Name (Print)</w:t>
      </w:r>
      <w:r w:rsidRPr="00E60007">
        <w:rPr>
          <w:rFonts w:cs="Arial"/>
        </w:rPr>
        <w:tab/>
      </w:r>
      <w:r w:rsidRPr="00E60007">
        <w:rPr>
          <w:rFonts w:cs="Arial"/>
        </w:rPr>
        <w:tab/>
      </w:r>
      <w:r w:rsidRPr="00E60007">
        <w:rPr>
          <w:rFonts w:cs="Arial"/>
        </w:rPr>
        <w:t xml:space="preserve"> ________________________________________</w:t>
      </w:r>
    </w:p>
    <w:p w:rsidRPr="00E60007" w:rsidR="00706EB5" w:rsidP="00706EB5" w:rsidRDefault="00706EB5" w14:paraId="3290AA13" w14:textId="77777777">
      <w:pPr>
        <w:rPr>
          <w:rFonts w:cs="Arial"/>
        </w:rPr>
      </w:pPr>
    </w:p>
    <w:p w:rsidRPr="00E60007" w:rsidR="00706EB5" w:rsidP="00706EB5" w:rsidRDefault="00706EB5" w14:paraId="72D97A49" w14:textId="77777777">
      <w:pPr>
        <w:rPr>
          <w:rFonts w:cs="Arial"/>
        </w:rPr>
      </w:pPr>
      <w:r w:rsidRPr="00E60007">
        <w:rPr>
          <w:rFonts w:cs="Arial"/>
        </w:rPr>
        <w:t>Address (Print)</w:t>
      </w:r>
      <w:r w:rsidRPr="00E60007">
        <w:rPr>
          <w:rFonts w:cs="Arial"/>
        </w:rPr>
        <w:tab/>
      </w:r>
      <w:r w:rsidRPr="00E60007">
        <w:rPr>
          <w:rFonts w:cs="Arial"/>
        </w:rPr>
        <w:t>_________________________________________</w:t>
      </w:r>
    </w:p>
    <w:p w:rsidRPr="00E60007" w:rsidR="00706EB5" w:rsidP="00706EB5" w:rsidRDefault="00706EB5" w14:paraId="1C352521" w14:textId="77777777">
      <w:pPr>
        <w:rPr>
          <w:rFonts w:cs="Arial"/>
        </w:rPr>
      </w:pPr>
    </w:p>
    <w:p w:rsidRPr="00E60007" w:rsidR="00706EB5" w:rsidP="00706EB5" w:rsidRDefault="00706EB5" w14:paraId="3DDE17F7" w14:textId="77777777">
      <w:pPr>
        <w:rPr>
          <w:rFonts w:cs="Arial"/>
        </w:rPr>
      </w:pPr>
      <w:r w:rsidRPr="00E60007">
        <w:rPr>
          <w:rFonts w:cs="Arial"/>
        </w:rPr>
        <w:tab/>
      </w:r>
      <w:r w:rsidRPr="00E60007">
        <w:rPr>
          <w:rFonts w:cs="Arial"/>
        </w:rPr>
        <w:tab/>
      </w:r>
      <w:r w:rsidRPr="00E60007">
        <w:rPr>
          <w:rFonts w:cs="Arial"/>
        </w:rPr>
        <w:tab/>
      </w:r>
      <w:r w:rsidRPr="00E60007">
        <w:rPr>
          <w:rFonts w:cs="Arial"/>
        </w:rPr>
        <w:t>_________________________________________</w:t>
      </w:r>
    </w:p>
    <w:p w:rsidRPr="00E60007" w:rsidR="00706EB5" w:rsidP="00706EB5" w:rsidRDefault="00706EB5" w14:paraId="0C4A2252" w14:textId="77777777">
      <w:pPr>
        <w:rPr>
          <w:rFonts w:cs="Arial"/>
        </w:rPr>
      </w:pPr>
    </w:p>
    <w:p w:rsidRPr="00E60007" w:rsidR="00706EB5" w:rsidP="00706EB5" w:rsidRDefault="00706EB5" w14:paraId="13135120" w14:textId="77777777">
      <w:pPr>
        <w:rPr>
          <w:rFonts w:cs="Arial"/>
        </w:rPr>
      </w:pPr>
      <w:r w:rsidRPr="00E60007">
        <w:rPr>
          <w:rFonts w:cs="Arial"/>
        </w:rPr>
        <w:t>Postcode</w:t>
      </w:r>
      <w:r w:rsidRPr="00E60007">
        <w:rPr>
          <w:rFonts w:cs="Arial"/>
        </w:rPr>
        <w:tab/>
      </w:r>
      <w:r w:rsidRPr="00E60007">
        <w:rPr>
          <w:rFonts w:cs="Arial"/>
        </w:rPr>
        <w:tab/>
      </w:r>
      <w:r w:rsidRPr="00E60007">
        <w:rPr>
          <w:rFonts w:cs="Arial"/>
        </w:rPr>
        <w:t>_________________________________________</w:t>
      </w:r>
    </w:p>
    <w:p w:rsidRPr="00E60007" w:rsidR="00706EB5" w:rsidP="00706EB5" w:rsidRDefault="00706EB5" w14:paraId="671BE7FA" w14:textId="77777777">
      <w:pPr>
        <w:rPr>
          <w:rFonts w:cs="Arial"/>
        </w:rPr>
      </w:pPr>
    </w:p>
    <w:p w:rsidRPr="00E60007" w:rsidR="00706EB5" w:rsidP="00706EB5" w:rsidRDefault="00706EB5" w14:paraId="349F5A3B" w14:textId="77777777">
      <w:pPr>
        <w:rPr>
          <w:rFonts w:cs="Arial"/>
        </w:rPr>
      </w:pPr>
      <w:r w:rsidRPr="00E60007">
        <w:rPr>
          <w:rFonts w:cs="Arial"/>
        </w:rPr>
        <w:t>Signature</w:t>
      </w:r>
      <w:r w:rsidRPr="00E60007">
        <w:rPr>
          <w:rFonts w:cs="Arial"/>
        </w:rPr>
        <w:tab/>
      </w:r>
      <w:r w:rsidRPr="00E60007">
        <w:rPr>
          <w:rFonts w:cs="Arial"/>
        </w:rPr>
        <w:t xml:space="preserve"> </w:t>
      </w:r>
      <w:r w:rsidRPr="00E60007">
        <w:rPr>
          <w:rFonts w:cs="Arial"/>
        </w:rPr>
        <w:tab/>
      </w:r>
      <w:r w:rsidRPr="00E60007">
        <w:rPr>
          <w:rFonts w:cs="Arial"/>
        </w:rPr>
        <w:t>_________________________________________</w:t>
      </w:r>
    </w:p>
    <w:p w:rsidRPr="00E60007" w:rsidR="00706EB5" w:rsidP="00706EB5" w:rsidRDefault="00706EB5" w14:paraId="60555F4D" w14:textId="77777777">
      <w:pPr>
        <w:rPr>
          <w:rFonts w:cs="Arial"/>
        </w:rPr>
      </w:pPr>
    </w:p>
    <w:p w:rsidRPr="00E60007" w:rsidR="00706EB5" w:rsidP="00706EB5" w:rsidRDefault="00706EB5" w14:paraId="4635ECF5" w14:textId="77777777">
      <w:pPr>
        <w:rPr>
          <w:rFonts w:cs="Arial"/>
        </w:rPr>
      </w:pPr>
      <w:r w:rsidRPr="00E60007">
        <w:rPr>
          <w:rFonts w:cs="Arial"/>
        </w:rPr>
        <w:t xml:space="preserve">Date </w:t>
      </w:r>
      <w:r w:rsidRPr="00E60007">
        <w:rPr>
          <w:rFonts w:cs="Arial"/>
        </w:rPr>
        <w:tab/>
      </w:r>
      <w:r w:rsidRPr="00E60007">
        <w:rPr>
          <w:rFonts w:cs="Arial"/>
        </w:rPr>
        <w:tab/>
      </w:r>
      <w:r w:rsidRPr="00E60007">
        <w:rPr>
          <w:rFonts w:cs="Arial"/>
        </w:rPr>
        <w:tab/>
      </w:r>
      <w:r w:rsidRPr="00E60007">
        <w:rPr>
          <w:rFonts w:cs="Arial"/>
        </w:rPr>
        <w:t>_________________________________________</w:t>
      </w:r>
    </w:p>
    <w:p w:rsidRPr="00E60007" w:rsidR="00706EB5" w:rsidP="00706EB5" w:rsidRDefault="00706EB5" w14:paraId="1DD040A2" w14:textId="77777777">
      <w:pPr>
        <w:rPr>
          <w:rFonts w:cs="Arial"/>
        </w:rPr>
      </w:pPr>
    </w:p>
    <w:p w:rsidRPr="00E60007" w:rsidR="00706EB5" w:rsidP="00706EB5" w:rsidRDefault="00706EB5" w14:paraId="594C4138" w14:textId="77777777">
      <w:pPr>
        <w:rPr>
          <w:rFonts w:cs="Arial"/>
          <w:b/>
        </w:rPr>
      </w:pPr>
      <w:r w:rsidRPr="00E60007">
        <w:rPr>
          <w:rFonts w:cs="Arial"/>
          <w:b/>
        </w:rPr>
        <w:t xml:space="preserve">For CAE </w:t>
      </w:r>
    </w:p>
    <w:p w:rsidRPr="00E60007" w:rsidR="00706EB5" w:rsidP="00706EB5" w:rsidRDefault="00706EB5" w14:paraId="5D6EEE4A" w14:textId="77777777">
      <w:pPr>
        <w:rPr>
          <w:rFonts w:cs="Arial"/>
        </w:rPr>
      </w:pPr>
      <w:r w:rsidRPr="00E60007">
        <w:rPr>
          <w:rFonts w:cs="Arial"/>
        </w:rPr>
        <w:t>I certify that I confirmed the identity of the client in accordance with the above identification requirements.</w:t>
      </w:r>
    </w:p>
    <w:p w:rsidRPr="00E60007" w:rsidR="00706EB5" w:rsidP="00706EB5" w:rsidRDefault="00706EB5" w14:paraId="03B86AC6" w14:textId="77777777">
      <w:pPr>
        <w:rPr>
          <w:rFonts w:cs="Arial"/>
        </w:rPr>
      </w:pPr>
      <w:r w:rsidRPr="00E60007">
        <w:rPr>
          <w:rFonts w:cs="Arial"/>
        </w:rPr>
        <w:t>Name (Print)</w:t>
      </w:r>
      <w:r w:rsidRPr="00E60007">
        <w:rPr>
          <w:rFonts w:cs="Arial"/>
        </w:rPr>
        <w:tab/>
      </w:r>
      <w:r w:rsidRPr="00E60007">
        <w:rPr>
          <w:rFonts w:cs="Arial"/>
        </w:rPr>
        <w:tab/>
      </w:r>
      <w:r w:rsidRPr="00E60007">
        <w:rPr>
          <w:rFonts w:cs="Arial"/>
        </w:rPr>
        <w:t xml:space="preserve"> ________________________________________</w:t>
      </w:r>
    </w:p>
    <w:p w:rsidRPr="00E60007" w:rsidR="00706EB5" w:rsidP="00706EB5" w:rsidRDefault="00706EB5" w14:paraId="54E4D1E5" w14:textId="77777777">
      <w:pPr>
        <w:rPr>
          <w:rFonts w:cs="Arial"/>
        </w:rPr>
      </w:pPr>
    </w:p>
    <w:p w:rsidRPr="00E60007" w:rsidR="00706EB5" w:rsidP="00706EB5" w:rsidRDefault="00706EB5" w14:paraId="69551F39" w14:textId="77777777">
      <w:pPr>
        <w:rPr>
          <w:rFonts w:cs="Arial"/>
        </w:rPr>
      </w:pPr>
      <w:r w:rsidRPr="00E60007">
        <w:rPr>
          <w:rFonts w:cs="Arial"/>
        </w:rPr>
        <w:t>Role (Print)</w:t>
      </w:r>
      <w:r w:rsidRPr="00E60007">
        <w:rPr>
          <w:rFonts w:cs="Arial"/>
        </w:rPr>
        <w:tab/>
      </w:r>
      <w:r w:rsidRPr="00E60007">
        <w:rPr>
          <w:rFonts w:cs="Arial"/>
        </w:rPr>
        <w:tab/>
      </w:r>
      <w:r w:rsidRPr="00E60007">
        <w:rPr>
          <w:rFonts w:cs="Arial"/>
        </w:rPr>
        <w:t>_________________________________________</w:t>
      </w:r>
    </w:p>
    <w:p w:rsidRPr="00E60007" w:rsidR="00706EB5" w:rsidP="00706EB5" w:rsidRDefault="00706EB5" w14:paraId="019BB02B" w14:textId="77777777">
      <w:pPr>
        <w:rPr>
          <w:rFonts w:cs="Arial"/>
        </w:rPr>
      </w:pPr>
    </w:p>
    <w:p w:rsidRPr="00E60007" w:rsidR="00706EB5" w:rsidP="007B1AF3" w:rsidRDefault="007B1AF3" w14:paraId="4CC208A9" w14:textId="77777777">
      <w:pPr>
        <w:spacing w:line="360" w:lineRule="auto"/>
        <w:rPr>
          <w:rFonts w:cs="Arial"/>
        </w:rPr>
      </w:pPr>
      <w:r w:rsidRPr="00E60007">
        <w:rPr>
          <w:rFonts w:cs="Arial"/>
        </w:rPr>
        <w:t>S</w:t>
      </w:r>
      <w:r w:rsidRPr="00E60007" w:rsidR="00706EB5">
        <w:rPr>
          <w:rFonts w:cs="Arial"/>
        </w:rPr>
        <w:t>ignature</w:t>
      </w:r>
      <w:r w:rsidRPr="00E60007" w:rsidR="00706EB5">
        <w:rPr>
          <w:rFonts w:cs="Arial"/>
        </w:rPr>
        <w:tab/>
      </w:r>
      <w:r w:rsidRPr="00E60007" w:rsidR="00706EB5">
        <w:rPr>
          <w:rFonts w:cs="Arial"/>
        </w:rPr>
        <w:t xml:space="preserve"> </w:t>
      </w:r>
      <w:r w:rsidRPr="00E60007" w:rsidR="00706EB5">
        <w:rPr>
          <w:rFonts w:cs="Arial"/>
        </w:rPr>
        <w:tab/>
      </w:r>
      <w:r w:rsidRPr="00E60007" w:rsidR="00706EB5">
        <w:rPr>
          <w:rFonts w:cs="Arial"/>
        </w:rPr>
        <w:t>_________________________________________</w:t>
      </w:r>
    </w:p>
    <w:p w:rsidRPr="00D76AA9" w:rsidR="00FD61A6" w:rsidP="007B1AF3" w:rsidRDefault="00706EB5" w14:paraId="4AD30739" w14:textId="77777777">
      <w:pPr>
        <w:spacing w:line="360" w:lineRule="auto"/>
        <w:rPr>
          <w:rFonts w:cs="Arial"/>
          <w:sz w:val="24"/>
          <w:szCs w:val="24"/>
        </w:rPr>
      </w:pPr>
      <w:r w:rsidRPr="00E60007">
        <w:rPr>
          <w:rFonts w:cs="Arial"/>
        </w:rPr>
        <w:t xml:space="preserve">Date </w:t>
      </w:r>
      <w:r w:rsidRPr="00E60007">
        <w:rPr>
          <w:rFonts w:cs="Arial"/>
        </w:rPr>
        <w:tab/>
      </w:r>
      <w:r w:rsidRPr="00E60007">
        <w:rPr>
          <w:rFonts w:cs="Arial"/>
        </w:rPr>
        <w:tab/>
      </w:r>
      <w:r w:rsidRPr="00E60007">
        <w:rPr>
          <w:rFonts w:cs="Arial"/>
        </w:rPr>
        <w:tab/>
      </w:r>
      <w:r w:rsidRPr="00E60007">
        <w:rPr>
          <w:rFonts w:cs="Arial"/>
        </w:rPr>
        <w:t>_________________________</w:t>
      </w:r>
      <w:r w:rsidRPr="00706EB5">
        <w:rPr>
          <w:rFonts w:cs="Arial"/>
        </w:rPr>
        <w:t>________________</w:t>
      </w:r>
    </w:p>
    <w:sectPr w:rsidRPr="00D76AA9" w:rsidR="00FD61A6" w:rsidSect="00E60007">
      <w:headerReference w:type="first" r:id="rId24"/>
      <w:pgSz w:w="11906" w:h="16838" w:orient="portrait"/>
      <w:pgMar w:top="1440" w:right="1440" w:bottom="1440" w:left="1440" w:header="708" w:footer="708" w:gutter="0"/>
      <w:cols w:space="708"/>
      <w:titlePg/>
      <w:docGrid w:linePitch="360"/>
      <w:headerReference w:type="default" r:id="R45205e223979465a"/>
      <w:footerReference w:type="default" r:id="R2b608899f6a549f1"/>
      <w:footerReference w:type="first" r:id="Ra1a4f35ba5c646f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053F4" w:rsidP="00E60007" w:rsidRDefault="001053F4" w14:paraId="7F2E7679" w14:textId="77777777">
      <w:pPr>
        <w:spacing w:line="240" w:lineRule="auto"/>
      </w:pPr>
      <w:r>
        <w:separator/>
      </w:r>
    </w:p>
  </w:endnote>
  <w:endnote w:type="continuationSeparator" w:id="0">
    <w:p w:rsidR="001053F4" w:rsidP="00E60007" w:rsidRDefault="001053F4" w14:paraId="484BC7F4"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00F67553" w:rsidTr="00F67553" w14:paraId="2B3C9B9D">
      <w:trPr>
        <w:trHeight w:val="300"/>
      </w:trPr>
      <w:tc>
        <w:tcPr>
          <w:tcW w:w="3005" w:type="dxa"/>
          <w:tcMar/>
        </w:tcPr>
        <w:p w:rsidR="00F67553" w:rsidP="00F67553" w:rsidRDefault="00F67553" w14:paraId="2F63C1AB" w14:textId="40D96E89">
          <w:pPr>
            <w:pStyle w:val="Header"/>
            <w:bidi w:val="0"/>
            <w:ind w:left="-115"/>
            <w:jc w:val="left"/>
          </w:pPr>
        </w:p>
      </w:tc>
      <w:tc>
        <w:tcPr>
          <w:tcW w:w="3005" w:type="dxa"/>
          <w:tcMar/>
        </w:tcPr>
        <w:p w:rsidR="00F67553" w:rsidP="00F67553" w:rsidRDefault="00F67553" w14:paraId="4C2AFDBB" w14:textId="206F397B">
          <w:pPr>
            <w:pStyle w:val="Header"/>
            <w:bidi w:val="0"/>
            <w:jc w:val="center"/>
          </w:pPr>
        </w:p>
      </w:tc>
      <w:tc>
        <w:tcPr>
          <w:tcW w:w="3005" w:type="dxa"/>
          <w:tcMar/>
        </w:tcPr>
        <w:p w:rsidR="00F67553" w:rsidP="00F67553" w:rsidRDefault="00F67553" w14:paraId="2088FB74" w14:textId="49DD44A0">
          <w:pPr>
            <w:pStyle w:val="Header"/>
            <w:bidi w:val="0"/>
            <w:ind w:right="-115"/>
            <w:jc w:val="right"/>
          </w:pPr>
        </w:p>
      </w:tc>
    </w:tr>
  </w:tbl>
  <w:p w:rsidR="00F67553" w:rsidP="00F67553" w:rsidRDefault="00F67553" w14:paraId="76FBEB09" w14:textId="5553E331">
    <w:pPr>
      <w:pStyle w:val="Footer"/>
      <w:bidi w:val="0"/>
    </w:pPr>
  </w:p>
</w:ftr>
</file>

<file path=word/footer2.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00F67553" w:rsidTr="00F67553" w14:paraId="484CAEE3">
      <w:trPr>
        <w:trHeight w:val="300"/>
      </w:trPr>
      <w:tc>
        <w:tcPr>
          <w:tcW w:w="3005" w:type="dxa"/>
          <w:tcMar/>
        </w:tcPr>
        <w:p w:rsidR="00F67553" w:rsidP="00F67553" w:rsidRDefault="00F67553" w14:paraId="5099B9E9" w14:textId="349A0559">
          <w:pPr>
            <w:pStyle w:val="Header"/>
            <w:bidi w:val="0"/>
            <w:ind w:left="-115"/>
            <w:jc w:val="left"/>
          </w:pPr>
        </w:p>
      </w:tc>
      <w:tc>
        <w:tcPr>
          <w:tcW w:w="3005" w:type="dxa"/>
          <w:tcMar/>
        </w:tcPr>
        <w:p w:rsidR="00F67553" w:rsidP="00F67553" w:rsidRDefault="00F67553" w14:paraId="4E704FD3" w14:textId="44E96A34">
          <w:pPr>
            <w:pStyle w:val="Header"/>
            <w:bidi w:val="0"/>
            <w:jc w:val="center"/>
          </w:pPr>
        </w:p>
      </w:tc>
      <w:tc>
        <w:tcPr>
          <w:tcW w:w="3005" w:type="dxa"/>
          <w:tcMar/>
        </w:tcPr>
        <w:p w:rsidR="00F67553" w:rsidP="00F67553" w:rsidRDefault="00F67553" w14:paraId="72B847D8" w14:textId="3477C13A">
          <w:pPr>
            <w:pStyle w:val="Header"/>
            <w:bidi w:val="0"/>
            <w:ind w:right="-115"/>
            <w:jc w:val="right"/>
          </w:pPr>
        </w:p>
      </w:tc>
    </w:tr>
  </w:tbl>
  <w:p w:rsidR="00F67553" w:rsidP="00F67553" w:rsidRDefault="00F67553" w14:paraId="1C8C43A5" w14:textId="61B5020F">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053F4" w:rsidP="00E60007" w:rsidRDefault="001053F4" w14:paraId="73EFA07A" w14:textId="77777777">
      <w:pPr>
        <w:spacing w:line="240" w:lineRule="auto"/>
      </w:pPr>
      <w:r>
        <w:separator/>
      </w:r>
    </w:p>
  </w:footnote>
  <w:footnote w:type="continuationSeparator" w:id="0">
    <w:p w:rsidR="001053F4" w:rsidP="00E60007" w:rsidRDefault="001053F4" w14:paraId="66B57991"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E60007" w:rsidP="00E60007" w:rsidRDefault="00E60007" w14:paraId="5568A5D5" w14:textId="6BEDC71A">
    <w:pPr>
      <w:pStyle w:val="Header"/>
      <w:jc w:val="right"/>
    </w:pPr>
    <w:r>
      <w:rPr>
        <w:noProof/>
      </w:rPr>
      <w:drawing>
        <wp:inline distT="0" distB="0" distL="0" distR="0" wp14:anchorId="1BFC1454" wp14:editId="30A492F0">
          <wp:extent cx="2449902" cy="1236956"/>
          <wp:effectExtent l="0" t="0" r="7620" b="1905"/>
          <wp:docPr id="8" name="Picture 8" descr="C:\Users\colgray\AppData\Local\Microsoft\Windows\Temporary Internet Files\Content.Word\CAS_Edinburgh_logoRG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olgray\AppData\Local\Microsoft\Windows\Temporary Internet Files\Content.Word\CAS_Edinburgh_logoRGB.G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49902" cy="1236956"/>
                  </a:xfrm>
                  <a:prstGeom prst="rect">
                    <a:avLst/>
                  </a:prstGeom>
                  <a:noFill/>
                  <a:ln>
                    <a:noFill/>
                  </a:ln>
                </pic:spPr>
              </pic:pic>
            </a:graphicData>
          </a:graphic>
        </wp:inline>
      </w:drawing>
    </w:r>
  </w:p>
</w:hdr>
</file>

<file path=word/header2.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00F67553" w:rsidTr="00F67553" w14:paraId="70E34B4A">
      <w:trPr>
        <w:trHeight w:val="300"/>
      </w:trPr>
      <w:tc>
        <w:tcPr>
          <w:tcW w:w="3005" w:type="dxa"/>
          <w:tcMar/>
        </w:tcPr>
        <w:p w:rsidR="00F67553" w:rsidP="00F67553" w:rsidRDefault="00F67553" w14:paraId="0079C3FA" w14:textId="74930508">
          <w:pPr>
            <w:pStyle w:val="Header"/>
            <w:bidi w:val="0"/>
            <w:ind w:left="-115"/>
            <w:jc w:val="left"/>
          </w:pPr>
        </w:p>
      </w:tc>
      <w:tc>
        <w:tcPr>
          <w:tcW w:w="3005" w:type="dxa"/>
          <w:tcMar/>
        </w:tcPr>
        <w:p w:rsidR="00F67553" w:rsidP="00F67553" w:rsidRDefault="00F67553" w14:paraId="25DFDE0F" w14:textId="39CF8795">
          <w:pPr>
            <w:pStyle w:val="Header"/>
            <w:bidi w:val="0"/>
            <w:jc w:val="center"/>
          </w:pPr>
        </w:p>
      </w:tc>
      <w:tc>
        <w:tcPr>
          <w:tcW w:w="3005" w:type="dxa"/>
          <w:tcMar/>
        </w:tcPr>
        <w:p w:rsidR="00F67553" w:rsidP="00F67553" w:rsidRDefault="00F67553" w14:paraId="1C2E5104" w14:textId="02023E75">
          <w:pPr>
            <w:pStyle w:val="Header"/>
            <w:bidi w:val="0"/>
            <w:ind w:right="-115"/>
            <w:jc w:val="right"/>
          </w:pPr>
        </w:p>
      </w:tc>
    </w:tr>
  </w:tbl>
  <w:p w:rsidR="00F67553" w:rsidP="00F67553" w:rsidRDefault="00F67553" w14:paraId="34D8B7AB" w14:textId="5F74B810">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290C"/>
    <w:multiLevelType w:val="hybridMultilevel"/>
    <w:tmpl w:val="BF26A9F8"/>
    <w:lvl w:ilvl="0" w:tplc="00010409">
      <w:start w:val="1"/>
      <w:numFmt w:val="bullet"/>
      <w:lvlText w:val=""/>
      <w:lvlJc w:val="left"/>
      <w:pPr>
        <w:tabs>
          <w:tab w:val="num" w:pos="720"/>
        </w:tabs>
        <w:ind w:left="720" w:hanging="360"/>
      </w:pPr>
      <w:rPr>
        <w:rFonts w:hint="default" w:ascii="Symbol" w:hAnsi="Symbol"/>
      </w:rPr>
    </w:lvl>
    <w:lvl w:ilvl="1" w:tplc="00030409" w:tentative="1">
      <w:start w:val="1"/>
      <w:numFmt w:val="bullet"/>
      <w:lvlText w:val="o"/>
      <w:lvlJc w:val="left"/>
      <w:pPr>
        <w:tabs>
          <w:tab w:val="num" w:pos="1440"/>
        </w:tabs>
        <w:ind w:left="1440" w:hanging="360"/>
      </w:pPr>
      <w:rPr>
        <w:rFonts w:hint="default" w:ascii="Courier New" w:hAnsi="Courier New"/>
      </w:rPr>
    </w:lvl>
    <w:lvl w:ilvl="2" w:tplc="00050409" w:tentative="1">
      <w:start w:val="1"/>
      <w:numFmt w:val="bullet"/>
      <w:lvlText w:val=""/>
      <w:lvlJc w:val="left"/>
      <w:pPr>
        <w:tabs>
          <w:tab w:val="num" w:pos="2160"/>
        </w:tabs>
        <w:ind w:left="2160" w:hanging="360"/>
      </w:pPr>
      <w:rPr>
        <w:rFonts w:hint="default" w:ascii="Wingdings" w:hAnsi="Wingdings"/>
      </w:rPr>
    </w:lvl>
    <w:lvl w:ilvl="3" w:tplc="00010409" w:tentative="1">
      <w:start w:val="1"/>
      <w:numFmt w:val="bullet"/>
      <w:lvlText w:val=""/>
      <w:lvlJc w:val="left"/>
      <w:pPr>
        <w:tabs>
          <w:tab w:val="num" w:pos="2880"/>
        </w:tabs>
        <w:ind w:left="2880" w:hanging="360"/>
      </w:pPr>
      <w:rPr>
        <w:rFonts w:hint="default" w:ascii="Symbol" w:hAnsi="Symbol"/>
      </w:rPr>
    </w:lvl>
    <w:lvl w:ilvl="4" w:tplc="00030409" w:tentative="1">
      <w:start w:val="1"/>
      <w:numFmt w:val="bullet"/>
      <w:lvlText w:val="o"/>
      <w:lvlJc w:val="left"/>
      <w:pPr>
        <w:tabs>
          <w:tab w:val="num" w:pos="3600"/>
        </w:tabs>
        <w:ind w:left="3600" w:hanging="360"/>
      </w:pPr>
      <w:rPr>
        <w:rFonts w:hint="default" w:ascii="Courier New" w:hAnsi="Courier New"/>
      </w:rPr>
    </w:lvl>
    <w:lvl w:ilvl="5" w:tplc="00050409" w:tentative="1">
      <w:start w:val="1"/>
      <w:numFmt w:val="bullet"/>
      <w:lvlText w:val=""/>
      <w:lvlJc w:val="left"/>
      <w:pPr>
        <w:tabs>
          <w:tab w:val="num" w:pos="4320"/>
        </w:tabs>
        <w:ind w:left="4320" w:hanging="360"/>
      </w:pPr>
      <w:rPr>
        <w:rFonts w:hint="default" w:ascii="Wingdings" w:hAnsi="Wingdings"/>
      </w:rPr>
    </w:lvl>
    <w:lvl w:ilvl="6" w:tplc="00010409" w:tentative="1">
      <w:start w:val="1"/>
      <w:numFmt w:val="bullet"/>
      <w:lvlText w:val=""/>
      <w:lvlJc w:val="left"/>
      <w:pPr>
        <w:tabs>
          <w:tab w:val="num" w:pos="5040"/>
        </w:tabs>
        <w:ind w:left="5040" w:hanging="360"/>
      </w:pPr>
      <w:rPr>
        <w:rFonts w:hint="default" w:ascii="Symbol" w:hAnsi="Symbol"/>
      </w:rPr>
    </w:lvl>
    <w:lvl w:ilvl="7" w:tplc="00030409" w:tentative="1">
      <w:start w:val="1"/>
      <w:numFmt w:val="bullet"/>
      <w:lvlText w:val="o"/>
      <w:lvlJc w:val="left"/>
      <w:pPr>
        <w:tabs>
          <w:tab w:val="num" w:pos="5760"/>
        </w:tabs>
        <w:ind w:left="5760" w:hanging="360"/>
      </w:pPr>
      <w:rPr>
        <w:rFonts w:hint="default" w:ascii="Courier New" w:hAnsi="Courier New"/>
      </w:rPr>
    </w:lvl>
    <w:lvl w:ilvl="8" w:tplc="00050409"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0058666F"/>
    <w:multiLevelType w:val="hybridMultilevel"/>
    <w:tmpl w:val="232E05E2"/>
    <w:lvl w:ilvl="0" w:tplc="A5E2676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073025"/>
    <w:multiLevelType w:val="hybridMultilevel"/>
    <w:tmpl w:val="4A16B08E"/>
    <w:lvl w:ilvl="0" w:tplc="00010409">
      <w:start w:val="1"/>
      <w:numFmt w:val="bullet"/>
      <w:lvlText w:val=""/>
      <w:lvlJc w:val="left"/>
      <w:pPr>
        <w:tabs>
          <w:tab w:val="num" w:pos="720"/>
        </w:tabs>
        <w:ind w:left="720" w:hanging="360"/>
      </w:pPr>
      <w:rPr>
        <w:rFonts w:hint="default" w:ascii="Symbol" w:hAnsi="Symbol"/>
      </w:rPr>
    </w:lvl>
    <w:lvl w:ilvl="1" w:tplc="00030409" w:tentative="1">
      <w:start w:val="1"/>
      <w:numFmt w:val="bullet"/>
      <w:lvlText w:val="o"/>
      <w:lvlJc w:val="left"/>
      <w:pPr>
        <w:tabs>
          <w:tab w:val="num" w:pos="1440"/>
        </w:tabs>
        <w:ind w:left="1440" w:hanging="360"/>
      </w:pPr>
      <w:rPr>
        <w:rFonts w:hint="default" w:ascii="Courier New" w:hAnsi="Courier New"/>
      </w:rPr>
    </w:lvl>
    <w:lvl w:ilvl="2" w:tplc="00050409" w:tentative="1">
      <w:start w:val="1"/>
      <w:numFmt w:val="bullet"/>
      <w:lvlText w:val=""/>
      <w:lvlJc w:val="left"/>
      <w:pPr>
        <w:tabs>
          <w:tab w:val="num" w:pos="2160"/>
        </w:tabs>
        <w:ind w:left="2160" w:hanging="360"/>
      </w:pPr>
      <w:rPr>
        <w:rFonts w:hint="default" w:ascii="Wingdings" w:hAnsi="Wingdings"/>
      </w:rPr>
    </w:lvl>
    <w:lvl w:ilvl="3" w:tplc="00010409" w:tentative="1">
      <w:start w:val="1"/>
      <w:numFmt w:val="bullet"/>
      <w:lvlText w:val=""/>
      <w:lvlJc w:val="left"/>
      <w:pPr>
        <w:tabs>
          <w:tab w:val="num" w:pos="2880"/>
        </w:tabs>
        <w:ind w:left="2880" w:hanging="360"/>
      </w:pPr>
      <w:rPr>
        <w:rFonts w:hint="default" w:ascii="Symbol" w:hAnsi="Symbol"/>
      </w:rPr>
    </w:lvl>
    <w:lvl w:ilvl="4" w:tplc="00030409" w:tentative="1">
      <w:start w:val="1"/>
      <w:numFmt w:val="bullet"/>
      <w:lvlText w:val="o"/>
      <w:lvlJc w:val="left"/>
      <w:pPr>
        <w:tabs>
          <w:tab w:val="num" w:pos="3600"/>
        </w:tabs>
        <w:ind w:left="3600" w:hanging="360"/>
      </w:pPr>
      <w:rPr>
        <w:rFonts w:hint="default" w:ascii="Courier New" w:hAnsi="Courier New"/>
      </w:rPr>
    </w:lvl>
    <w:lvl w:ilvl="5" w:tplc="00050409" w:tentative="1">
      <w:start w:val="1"/>
      <w:numFmt w:val="bullet"/>
      <w:lvlText w:val=""/>
      <w:lvlJc w:val="left"/>
      <w:pPr>
        <w:tabs>
          <w:tab w:val="num" w:pos="4320"/>
        </w:tabs>
        <w:ind w:left="4320" w:hanging="360"/>
      </w:pPr>
      <w:rPr>
        <w:rFonts w:hint="default" w:ascii="Wingdings" w:hAnsi="Wingdings"/>
      </w:rPr>
    </w:lvl>
    <w:lvl w:ilvl="6" w:tplc="00010409" w:tentative="1">
      <w:start w:val="1"/>
      <w:numFmt w:val="bullet"/>
      <w:lvlText w:val=""/>
      <w:lvlJc w:val="left"/>
      <w:pPr>
        <w:tabs>
          <w:tab w:val="num" w:pos="5040"/>
        </w:tabs>
        <w:ind w:left="5040" w:hanging="360"/>
      </w:pPr>
      <w:rPr>
        <w:rFonts w:hint="default" w:ascii="Symbol" w:hAnsi="Symbol"/>
      </w:rPr>
    </w:lvl>
    <w:lvl w:ilvl="7" w:tplc="00030409" w:tentative="1">
      <w:start w:val="1"/>
      <w:numFmt w:val="bullet"/>
      <w:lvlText w:val="o"/>
      <w:lvlJc w:val="left"/>
      <w:pPr>
        <w:tabs>
          <w:tab w:val="num" w:pos="5760"/>
        </w:tabs>
        <w:ind w:left="5760" w:hanging="360"/>
      </w:pPr>
      <w:rPr>
        <w:rFonts w:hint="default" w:ascii="Courier New" w:hAnsi="Courier New"/>
      </w:rPr>
    </w:lvl>
    <w:lvl w:ilvl="8" w:tplc="00050409"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07B14EFE"/>
    <w:multiLevelType w:val="hybridMultilevel"/>
    <w:tmpl w:val="570E1744"/>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4" w15:restartNumberingAfterBreak="0">
    <w:nsid w:val="139D284A"/>
    <w:multiLevelType w:val="multilevel"/>
    <w:tmpl w:val="C87A8CC0"/>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168E6905"/>
    <w:multiLevelType w:val="hybridMultilevel"/>
    <w:tmpl w:val="5E6A77EA"/>
    <w:lvl w:ilvl="0" w:tplc="00010409">
      <w:start w:val="1"/>
      <w:numFmt w:val="bullet"/>
      <w:lvlText w:val=""/>
      <w:lvlJc w:val="left"/>
      <w:pPr>
        <w:tabs>
          <w:tab w:val="num" w:pos="720"/>
        </w:tabs>
        <w:ind w:left="720" w:hanging="360"/>
      </w:pPr>
      <w:rPr>
        <w:rFonts w:hint="default" w:ascii="Symbol" w:hAnsi="Symbol"/>
      </w:rPr>
    </w:lvl>
    <w:lvl w:ilvl="1" w:tplc="00030409" w:tentative="1">
      <w:start w:val="1"/>
      <w:numFmt w:val="bullet"/>
      <w:lvlText w:val="o"/>
      <w:lvlJc w:val="left"/>
      <w:pPr>
        <w:tabs>
          <w:tab w:val="num" w:pos="1440"/>
        </w:tabs>
        <w:ind w:left="1440" w:hanging="360"/>
      </w:pPr>
      <w:rPr>
        <w:rFonts w:hint="default" w:ascii="Courier New" w:hAnsi="Courier New"/>
      </w:rPr>
    </w:lvl>
    <w:lvl w:ilvl="2" w:tplc="00050409" w:tentative="1">
      <w:start w:val="1"/>
      <w:numFmt w:val="bullet"/>
      <w:lvlText w:val=""/>
      <w:lvlJc w:val="left"/>
      <w:pPr>
        <w:tabs>
          <w:tab w:val="num" w:pos="2160"/>
        </w:tabs>
        <w:ind w:left="2160" w:hanging="360"/>
      </w:pPr>
      <w:rPr>
        <w:rFonts w:hint="default" w:ascii="Wingdings" w:hAnsi="Wingdings"/>
      </w:rPr>
    </w:lvl>
    <w:lvl w:ilvl="3" w:tplc="00010409" w:tentative="1">
      <w:start w:val="1"/>
      <w:numFmt w:val="bullet"/>
      <w:lvlText w:val=""/>
      <w:lvlJc w:val="left"/>
      <w:pPr>
        <w:tabs>
          <w:tab w:val="num" w:pos="2880"/>
        </w:tabs>
        <w:ind w:left="2880" w:hanging="360"/>
      </w:pPr>
      <w:rPr>
        <w:rFonts w:hint="default" w:ascii="Symbol" w:hAnsi="Symbol"/>
      </w:rPr>
    </w:lvl>
    <w:lvl w:ilvl="4" w:tplc="00030409" w:tentative="1">
      <w:start w:val="1"/>
      <w:numFmt w:val="bullet"/>
      <w:lvlText w:val="o"/>
      <w:lvlJc w:val="left"/>
      <w:pPr>
        <w:tabs>
          <w:tab w:val="num" w:pos="3600"/>
        </w:tabs>
        <w:ind w:left="3600" w:hanging="360"/>
      </w:pPr>
      <w:rPr>
        <w:rFonts w:hint="default" w:ascii="Courier New" w:hAnsi="Courier New"/>
      </w:rPr>
    </w:lvl>
    <w:lvl w:ilvl="5" w:tplc="00050409" w:tentative="1">
      <w:start w:val="1"/>
      <w:numFmt w:val="bullet"/>
      <w:lvlText w:val=""/>
      <w:lvlJc w:val="left"/>
      <w:pPr>
        <w:tabs>
          <w:tab w:val="num" w:pos="4320"/>
        </w:tabs>
        <w:ind w:left="4320" w:hanging="360"/>
      </w:pPr>
      <w:rPr>
        <w:rFonts w:hint="default" w:ascii="Wingdings" w:hAnsi="Wingdings"/>
      </w:rPr>
    </w:lvl>
    <w:lvl w:ilvl="6" w:tplc="00010409" w:tentative="1">
      <w:start w:val="1"/>
      <w:numFmt w:val="bullet"/>
      <w:lvlText w:val=""/>
      <w:lvlJc w:val="left"/>
      <w:pPr>
        <w:tabs>
          <w:tab w:val="num" w:pos="5040"/>
        </w:tabs>
        <w:ind w:left="5040" w:hanging="360"/>
      </w:pPr>
      <w:rPr>
        <w:rFonts w:hint="default" w:ascii="Symbol" w:hAnsi="Symbol"/>
      </w:rPr>
    </w:lvl>
    <w:lvl w:ilvl="7" w:tplc="00030409" w:tentative="1">
      <w:start w:val="1"/>
      <w:numFmt w:val="bullet"/>
      <w:lvlText w:val="o"/>
      <w:lvlJc w:val="left"/>
      <w:pPr>
        <w:tabs>
          <w:tab w:val="num" w:pos="5760"/>
        </w:tabs>
        <w:ind w:left="5760" w:hanging="360"/>
      </w:pPr>
      <w:rPr>
        <w:rFonts w:hint="default" w:ascii="Courier New" w:hAnsi="Courier New"/>
      </w:rPr>
    </w:lvl>
    <w:lvl w:ilvl="8" w:tplc="00050409" w:tentative="1">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1C6A47BE"/>
    <w:multiLevelType w:val="multilevel"/>
    <w:tmpl w:val="F3FCAAF8"/>
    <w:lvl w:ilvl="0">
      <w:start w:val="1"/>
      <w:numFmt w:val="bullet"/>
      <w:lvlText w:val=""/>
      <w:lvlJc w:val="left"/>
      <w:pPr>
        <w:tabs>
          <w:tab w:val="num" w:pos="1080"/>
        </w:tabs>
        <w:ind w:left="1080" w:hanging="360"/>
      </w:pPr>
      <w:rPr>
        <w:rFonts w:hint="default" w:ascii="Symbol" w:hAnsi="Symbol"/>
        <w:sz w:val="20"/>
      </w:rPr>
    </w:lvl>
    <w:lvl w:ilvl="1">
      <w:start w:val="1"/>
      <w:numFmt w:val="bullet"/>
      <w:lvlText w:val="o"/>
      <w:lvlJc w:val="left"/>
      <w:pPr>
        <w:tabs>
          <w:tab w:val="num" w:pos="1800"/>
        </w:tabs>
        <w:ind w:left="1800" w:hanging="360"/>
      </w:pPr>
      <w:rPr>
        <w:rFonts w:hint="default" w:ascii="Courier New" w:hAnsi="Courier New" w:cs="Times New Roman"/>
        <w:sz w:val="20"/>
      </w:rPr>
    </w:lvl>
    <w:lvl w:ilvl="2">
      <w:start w:val="1"/>
      <w:numFmt w:val="bullet"/>
      <w:lvlText w:val=""/>
      <w:lvlJc w:val="left"/>
      <w:pPr>
        <w:tabs>
          <w:tab w:val="num" w:pos="2520"/>
        </w:tabs>
        <w:ind w:left="2520" w:hanging="360"/>
      </w:pPr>
      <w:rPr>
        <w:rFonts w:hint="default" w:ascii="Wingdings" w:hAnsi="Wingdings"/>
        <w:sz w:val="20"/>
      </w:rPr>
    </w:lvl>
    <w:lvl w:ilvl="3">
      <w:start w:val="1"/>
      <w:numFmt w:val="bullet"/>
      <w:lvlText w:val=""/>
      <w:lvlJc w:val="left"/>
      <w:pPr>
        <w:tabs>
          <w:tab w:val="num" w:pos="3240"/>
        </w:tabs>
        <w:ind w:left="3240" w:hanging="360"/>
      </w:pPr>
      <w:rPr>
        <w:rFonts w:hint="default" w:ascii="Wingdings" w:hAnsi="Wingdings"/>
        <w:sz w:val="20"/>
      </w:rPr>
    </w:lvl>
    <w:lvl w:ilvl="4">
      <w:start w:val="1"/>
      <w:numFmt w:val="bullet"/>
      <w:lvlText w:val=""/>
      <w:lvlJc w:val="left"/>
      <w:pPr>
        <w:tabs>
          <w:tab w:val="num" w:pos="3960"/>
        </w:tabs>
        <w:ind w:left="3960" w:hanging="360"/>
      </w:pPr>
      <w:rPr>
        <w:rFonts w:hint="default" w:ascii="Wingdings" w:hAnsi="Wingdings"/>
        <w:sz w:val="20"/>
      </w:rPr>
    </w:lvl>
    <w:lvl w:ilvl="5">
      <w:start w:val="1"/>
      <w:numFmt w:val="bullet"/>
      <w:lvlText w:val=""/>
      <w:lvlJc w:val="left"/>
      <w:pPr>
        <w:tabs>
          <w:tab w:val="num" w:pos="4680"/>
        </w:tabs>
        <w:ind w:left="4680" w:hanging="360"/>
      </w:pPr>
      <w:rPr>
        <w:rFonts w:hint="default" w:ascii="Wingdings" w:hAnsi="Wingdings"/>
        <w:sz w:val="20"/>
      </w:rPr>
    </w:lvl>
    <w:lvl w:ilvl="6">
      <w:start w:val="1"/>
      <w:numFmt w:val="bullet"/>
      <w:lvlText w:val=""/>
      <w:lvlJc w:val="left"/>
      <w:pPr>
        <w:tabs>
          <w:tab w:val="num" w:pos="5400"/>
        </w:tabs>
        <w:ind w:left="5400" w:hanging="360"/>
      </w:pPr>
      <w:rPr>
        <w:rFonts w:hint="default" w:ascii="Wingdings" w:hAnsi="Wingdings"/>
        <w:sz w:val="20"/>
      </w:rPr>
    </w:lvl>
    <w:lvl w:ilvl="7">
      <w:start w:val="1"/>
      <w:numFmt w:val="bullet"/>
      <w:lvlText w:val=""/>
      <w:lvlJc w:val="left"/>
      <w:pPr>
        <w:tabs>
          <w:tab w:val="num" w:pos="6120"/>
        </w:tabs>
        <w:ind w:left="6120" w:hanging="360"/>
      </w:pPr>
      <w:rPr>
        <w:rFonts w:hint="default" w:ascii="Wingdings" w:hAnsi="Wingdings"/>
        <w:sz w:val="20"/>
      </w:rPr>
    </w:lvl>
    <w:lvl w:ilvl="8">
      <w:start w:val="1"/>
      <w:numFmt w:val="bullet"/>
      <w:lvlText w:val=""/>
      <w:lvlJc w:val="left"/>
      <w:pPr>
        <w:tabs>
          <w:tab w:val="num" w:pos="6840"/>
        </w:tabs>
        <w:ind w:left="6840" w:hanging="360"/>
      </w:pPr>
      <w:rPr>
        <w:rFonts w:hint="default" w:ascii="Wingdings" w:hAnsi="Wingdings"/>
        <w:sz w:val="20"/>
      </w:rPr>
    </w:lvl>
  </w:abstractNum>
  <w:abstractNum w:abstractNumId="7" w15:restartNumberingAfterBreak="0">
    <w:nsid w:val="3B711363"/>
    <w:multiLevelType w:val="hybridMultilevel"/>
    <w:tmpl w:val="D1A4FA82"/>
    <w:lvl w:ilvl="0" w:tplc="00010409">
      <w:start w:val="1"/>
      <w:numFmt w:val="bullet"/>
      <w:lvlText w:val=""/>
      <w:lvlJc w:val="left"/>
      <w:pPr>
        <w:tabs>
          <w:tab w:val="num" w:pos="720"/>
        </w:tabs>
        <w:ind w:left="720" w:hanging="360"/>
      </w:pPr>
      <w:rPr>
        <w:rFonts w:hint="default" w:ascii="Symbol" w:hAnsi="Symbol"/>
      </w:rPr>
    </w:lvl>
    <w:lvl w:ilvl="1" w:tplc="00030409" w:tentative="1">
      <w:start w:val="1"/>
      <w:numFmt w:val="bullet"/>
      <w:lvlText w:val="o"/>
      <w:lvlJc w:val="left"/>
      <w:pPr>
        <w:tabs>
          <w:tab w:val="num" w:pos="1440"/>
        </w:tabs>
        <w:ind w:left="1440" w:hanging="360"/>
      </w:pPr>
      <w:rPr>
        <w:rFonts w:hint="default" w:ascii="Courier New" w:hAnsi="Courier New"/>
      </w:rPr>
    </w:lvl>
    <w:lvl w:ilvl="2" w:tplc="00050409" w:tentative="1">
      <w:start w:val="1"/>
      <w:numFmt w:val="bullet"/>
      <w:lvlText w:val=""/>
      <w:lvlJc w:val="left"/>
      <w:pPr>
        <w:tabs>
          <w:tab w:val="num" w:pos="2160"/>
        </w:tabs>
        <w:ind w:left="2160" w:hanging="360"/>
      </w:pPr>
      <w:rPr>
        <w:rFonts w:hint="default" w:ascii="Wingdings" w:hAnsi="Wingdings"/>
      </w:rPr>
    </w:lvl>
    <w:lvl w:ilvl="3" w:tplc="00010409" w:tentative="1">
      <w:start w:val="1"/>
      <w:numFmt w:val="bullet"/>
      <w:lvlText w:val=""/>
      <w:lvlJc w:val="left"/>
      <w:pPr>
        <w:tabs>
          <w:tab w:val="num" w:pos="2880"/>
        </w:tabs>
        <w:ind w:left="2880" w:hanging="360"/>
      </w:pPr>
      <w:rPr>
        <w:rFonts w:hint="default" w:ascii="Symbol" w:hAnsi="Symbol"/>
      </w:rPr>
    </w:lvl>
    <w:lvl w:ilvl="4" w:tplc="00030409" w:tentative="1">
      <w:start w:val="1"/>
      <w:numFmt w:val="bullet"/>
      <w:lvlText w:val="o"/>
      <w:lvlJc w:val="left"/>
      <w:pPr>
        <w:tabs>
          <w:tab w:val="num" w:pos="3600"/>
        </w:tabs>
        <w:ind w:left="3600" w:hanging="360"/>
      </w:pPr>
      <w:rPr>
        <w:rFonts w:hint="default" w:ascii="Courier New" w:hAnsi="Courier New"/>
      </w:rPr>
    </w:lvl>
    <w:lvl w:ilvl="5" w:tplc="00050409" w:tentative="1">
      <w:start w:val="1"/>
      <w:numFmt w:val="bullet"/>
      <w:lvlText w:val=""/>
      <w:lvlJc w:val="left"/>
      <w:pPr>
        <w:tabs>
          <w:tab w:val="num" w:pos="4320"/>
        </w:tabs>
        <w:ind w:left="4320" w:hanging="360"/>
      </w:pPr>
      <w:rPr>
        <w:rFonts w:hint="default" w:ascii="Wingdings" w:hAnsi="Wingdings"/>
      </w:rPr>
    </w:lvl>
    <w:lvl w:ilvl="6" w:tplc="00010409" w:tentative="1">
      <w:start w:val="1"/>
      <w:numFmt w:val="bullet"/>
      <w:lvlText w:val=""/>
      <w:lvlJc w:val="left"/>
      <w:pPr>
        <w:tabs>
          <w:tab w:val="num" w:pos="5040"/>
        </w:tabs>
        <w:ind w:left="5040" w:hanging="360"/>
      </w:pPr>
      <w:rPr>
        <w:rFonts w:hint="default" w:ascii="Symbol" w:hAnsi="Symbol"/>
      </w:rPr>
    </w:lvl>
    <w:lvl w:ilvl="7" w:tplc="00030409" w:tentative="1">
      <w:start w:val="1"/>
      <w:numFmt w:val="bullet"/>
      <w:lvlText w:val="o"/>
      <w:lvlJc w:val="left"/>
      <w:pPr>
        <w:tabs>
          <w:tab w:val="num" w:pos="5760"/>
        </w:tabs>
        <w:ind w:left="5760" w:hanging="360"/>
      </w:pPr>
      <w:rPr>
        <w:rFonts w:hint="default" w:ascii="Courier New" w:hAnsi="Courier New"/>
      </w:rPr>
    </w:lvl>
    <w:lvl w:ilvl="8" w:tplc="00050409" w:tentative="1">
      <w:start w:val="1"/>
      <w:numFmt w:val="bullet"/>
      <w:lvlText w:val=""/>
      <w:lvlJc w:val="left"/>
      <w:pPr>
        <w:tabs>
          <w:tab w:val="num" w:pos="6480"/>
        </w:tabs>
        <w:ind w:left="6480" w:hanging="360"/>
      </w:pPr>
      <w:rPr>
        <w:rFonts w:hint="default" w:ascii="Wingdings" w:hAnsi="Wingdings"/>
      </w:rPr>
    </w:lvl>
  </w:abstractNum>
  <w:abstractNum w:abstractNumId="8" w15:restartNumberingAfterBreak="0">
    <w:nsid w:val="3B9B76DE"/>
    <w:multiLevelType w:val="multilevel"/>
    <w:tmpl w:val="091CF97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 w15:restartNumberingAfterBreak="0">
    <w:nsid w:val="45D95C8E"/>
    <w:multiLevelType w:val="singleLevel"/>
    <w:tmpl w:val="0809000F"/>
    <w:lvl w:ilvl="0">
      <w:start w:val="1"/>
      <w:numFmt w:val="decimal"/>
      <w:lvlText w:val="%1."/>
      <w:lvlJc w:val="left"/>
      <w:pPr>
        <w:tabs>
          <w:tab w:val="num" w:pos="360"/>
        </w:tabs>
        <w:ind w:left="360" w:hanging="360"/>
      </w:pPr>
      <w:rPr>
        <w:rFonts w:hint="default"/>
      </w:rPr>
    </w:lvl>
  </w:abstractNum>
  <w:abstractNum w:abstractNumId="10" w15:restartNumberingAfterBreak="0">
    <w:nsid w:val="45FC1D06"/>
    <w:multiLevelType w:val="hybridMultilevel"/>
    <w:tmpl w:val="68F2676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4B647F2B"/>
    <w:multiLevelType w:val="hybridMultilevel"/>
    <w:tmpl w:val="B4D87308"/>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2" w15:restartNumberingAfterBreak="0">
    <w:nsid w:val="4FF23815"/>
    <w:multiLevelType w:val="hybridMultilevel"/>
    <w:tmpl w:val="125CA046"/>
    <w:lvl w:ilvl="0" w:tplc="72269EC0">
      <w:start w:val="1"/>
      <w:numFmt w:val="bullet"/>
      <w:lvlText w:val=""/>
      <w:lvlJc w:val="left"/>
      <w:pPr>
        <w:tabs>
          <w:tab w:val="num" w:pos="814"/>
        </w:tabs>
        <w:ind w:left="814" w:hanging="341"/>
      </w:pPr>
      <w:rPr>
        <w:rFonts w:hint="default" w:ascii="Symbol" w:hAnsi="Symbol"/>
        <w:color w:val="auto"/>
        <w:sz w:val="22"/>
        <w:szCs w:val="22"/>
      </w:rPr>
    </w:lvl>
    <w:lvl w:ilvl="1" w:tplc="FBE63AAE">
      <w:start w:val="3"/>
      <w:numFmt w:val="decimal"/>
      <w:lvlText w:val="%2"/>
      <w:lvlJc w:val="left"/>
      <w:pPr>
        <w:tabs>
          <w:tab w:val="num" w:pos="680"/>
        </w:tabs>
        <w:ind w:left="680" w:hanging="680"/>
      </w:pPr>
      <w:rPr>
        <w:rFonts w:hint="default" w:ascii="Arial" w:hAnsi="Arial"/>
        <w:b/>
        <w:i w:val="0"/>
        <w:color w:val="auto"/>
        <w:sz w:val="24"/>
        <w:szCs w:val="24"/>
      </w:rPr>
    </w:lvl>
    <w:lvl w:ilvl="2" w:tplc="08090005" w:tentative="1">
      <w:start w:val="1"/>
      <w:numFmt w:val="bullet"/>
      <w:lvlText w:val=""/>
      <w:lvlJc w:val="left"/>
      <w:pPr>
        <w:tabs>
          <w:tab w:val="num" w:pos="2520"/>
        </w:tabs>
        <w:ind w:left="2520" w:hanging="360"/>
      </w:pPr>
      <w:rPr>
        <w:rFonts w:hint="default" w:ascii="Wingdings" w:hAnsi="Wingdings"/>
      </w:rPr>
    </w:lvl>
    <w:lvl w:ilvl="3" w:tplc="08090001" w:tentative="1">
      <w:start w:val="1"/>
      <w:numFmt w:val="bullet"/>
      <w:lvlText w:val=""/>
      <w:lvlJc w:val="left"/>
      <w:pPr>
        <w:tabs>
          <w:tab w:val="num" w:pos="3240"/>
        </w:tabs>
        <w:ind w:left="3240" w:hanging="360"/>
      </w:pPr>
      <w:rPr>
        <w:rFonts w:hint="default" w:ascii="Symbol" w:hAnsi="Symbol"/>
      </w:rPr>
    </w:lvl>
    <w:lvl w:ilvl="4" w:tplc="08090003" w:tentative="1">
      <w:start w:val="1"/>
      <w:numFmt w:val="bullet"/>
      <w:lvlText w:val="o"/>
      <w:lvlJc w:val="left"/>
      <w:pPr>
        <w:tabs>
          <w:tab w:val="num" w:pos="3960"/>
        </w:tabs>
        <w:ind w:left="3960" w:hanging="360"/>
      </w:pPr>
      <w:rPr>
        <w:rFonts w:hint="default" w:ascii="Courier New" w:hAnsi="Courier New" w:cs="Arial"/>
      </w:rPr>
    </w:lvl>
    <w:lvl w:ilvl="5" w:tplc="08090005" w:tentative="1">
      <w:start w:val="1"/>
      <w:numFmt w:val="bullet"/>
      <w:lvlText w:val=""/>
      <w:lvlJc w:val="left"/>
      <w:pPr>
        <w:tabs>
          <w:tab w:val="num" w:pos="4680"/>
        </w:tabs>
        <w:ind w:left="4680" w:hanging="360"/>
      </w:pPr>
      <w:rPr>
        <w:rFonts w:hint="default" w:ascii="Wingdings" w:hAnsi="Wingdings"/>
      </w:rPr>
    </w:lvl>
    <w:lvl w:ilvl="6" w:tplc="08090001" w:tentative="1">
      <w:start w:val="1"/>
      <w:numFmt w:val="bullet"/>
      <w:lvlText w:val=""/>
      <w:lvlJc w:val="left"/>
      <w:pPr>
        <w:tabs>
          <w:tab w:val="num" w:pos="5400"/>
        </w:tabs>
        <w:ind w:left="5400" w:hanging="360"/>
      </w:pPr>
      <w:rPr>
        <w:rFonts w:hint="default" w:ascii="Symbol" w:hAnsi="Symbol"/>
      </w:rPr>
    </w:lvl>
    <w:lvl w:ilvl="7" w:tplc="08090003" w:tentative="1">
      <w:start w:val="1"/>
      <w:numFmt w:val="bullet"/>
      <w:lvlText w:val="o"/>
      <w:lvlJc w:val="left"/>
      <w:pPr>
        <w:tabs>
          <w:tab w:val="num" w:pos="6120"/>
        </w:tabs>
        <w:ind w:left="6120" w:hanging="360"/>
      </w:pPr>
      <w:rPr>
        <w:rFonts w:hint="default" w:ascii="Courier New" w:hAnsi="Courier New" w:cs="Arial"/>
      </w:rPr>
    </w:lvl>
    <w:lvl w:ilvl="8" w:tplc="08090005" w:tentative="1">
      <w:start w:val="1"/>
      <w:numFmt w:val="bullet"/>
      <w:lvlText w:val=""/>
      <w:lvlJc w:val="left"/>
      <w:pPr>
        <w:tabs>
          <w:tab w:val="num" w:pos="6840"/>
        </w:tabs>
        <w:ind w:left="6840" w:hanging="360"/>
      </w:pPr>
      <w:rPr>
        <w:rFonts w:hint="default" w:ascii="Wingdings" w:hAnsi="Wingdings"/>
      </w:rPr>
    </w:lvl>
  </w:abstractNum>
  <w:abstractNum w:abstractNumId="13" w15:restartNumberingAfterBreak="0">
    <w:nsid w:val="519E585C"/>
    <w:multiLevelType w:val="hybridMultilevel"/>
    <w:tmpl w:val="FBE2D3F2"/>
    <w:lvl w:ilvl="0" w:tplc="72269EC0">
      <w:start w:val="1"/>
      <w:numFmt w:val="bullet"/>
      <w:lvlText w:val=""/>
      <w:lvlJc w:val="left"/>
      <w:pPr>
        <w:tabs>
          <w:tab w:val="num" w:pos="814"/>
        </w:tabs>
        <w:ind w:left="814" w:hanging="341"/>
      </w:pPr>
      <w:rPr>
        <w:rFonts w:hint="default" w:ascii="Symbol" w:hAnsi="Symbol"/>
        <w:color w:val="auto"/>
        <w:sz w:val="22"/>
        <w:szCs w:val="22"/>
      </w:rPr>
    </w:lvl>
    <w:lvl w:ilvl="1" w:tplc="08090003" w:tentative="1">
      <w:start w:val="1"/>
      <w:numFmt w:val="bullet"/>
      <w:lvlText w:val="o"/>
      <w:lvlJc w:val="left"/>
      <w:pPr>
        <w:tabs>
          <w:tab w:val="num" w:pos="1800"/>
        </w:tabs>
        <w:ind w:left="1800" w:hanging="360"/>
      </w:pPr>
      <w:rPr>
        <w:rFonts w:hint="default" w:ascii="Courier New" w:hAnsi="Courier New" w:cs="Arial"/>
      </w:rPr>
    </w:lvl>
    <w:lvl w:ilvl="2" w:tplc="08090005" w:tentative="1">
      <w:start w:val="1"/>
      <w:numFmt w:val="bullet"/>
      <w:lvlText w:val=""/>
      <w:lvlJc w:val="left"/>
      <w:pPr>
        <w:tabs>
          <w:tab w:val="num" w:pos="2520"/>
        </w:tabs>
        <w:ind w:left="2520" w:hanging="360"/>
      </w:pPr>
      <w:rPr>
        <w:rFonts w:hint="default" w:ascii="Wingdings" w:hAnsi="Wingdings"/>
      </w:rPr>
    </w:lvl>
    <w:lvl w:ilvl="3" w:tplc="08090001" w:tentative="1">
      <w:start w:val="1"/>
      <w:numFmt w:val="bullet"/>
      <w:lvlText w:val=""/>
      <w:lvlJc w:val="left"/>
      <w:pPr>
        <w:tabs>
          <w:tab w:val="num" w:pos="3240"/>
        </w:tabs>
        <w:ind w:left="3240" w:hanging="360"/>
      </w:pPr>
      <w:rPr>
        <w:rFonts w:hint="default" w:ascii="Symbol" w:hAnsi="Symbol"/>
      </w:rPr>
    </w:lvl>
    <w:lvl w:ilvl="4" w:tplc="08090003" w:tentative="1">
      <w:start w:val="1"/>
      <w:numFmt w:val="bullet"/>
      <w:lvlText w:val="o"/>
      <w:lvlJc w:val="left"/>
      <w:pPr>
        <w:tabs>
          <w:tab w:val="num" w:pos="3960"/>
        </w:tabs>
        <w:ind w:left="3960" w:hanging="360"/>
      </w:pPr>
      <w:rPr>
        <w:rFonts w:hint="default" w:ascii="Courier New" w:hAnsi="Courier New" w:cs="Arial"/>
      </w:rPr>
    </w:lvl>
    <w:lvl w:ilvl="5" w:tplc="08090005" w:tentative="1">
      <w:start w:val="1"/>
      <w:numFmt w:val="bullet"/>
      <w:lvlText w:val=""/>
      <w:lvlJc w:val="left"/>
      <w:pPr>
        <w:tabs>
          <w:tab w:val="num" w:pos="4680"/>
        </w:tabs>
        <w:ind w:left="4680" w:hanging="360"/>
      </w:pPr>
      <w:rPr>
        <w:rFonts w:hint="default" w:ascii="Wingdings" w:hAnsi="Wingdings"/>
      </w:rPr>
    </w:lvl>
    <w:lvl w:ilvl="6" w:tplc="08090001" w:tentative="1">
      <w:start w:val="1"/>
      <w:numFmt w:val="bullet"/>
      <w:lvlText w:val=""/>
      <w:lvlJc w:val="left"/>
      <w:pPr>
        <w:tabs>
          <w:tab w:val="num" w:pos="5400"/>
        </w:tabs>
        <w:ind w:left="5400" w:hanging="360"/>
      </w:pPr>
      <w:rPr>
        <w:rFonts w:hint="default" w:ascii="Symbol" w:hAnsi="Symbol"/>
      </w:rPr>
    </w:lvl>
    <w:lvl w:ilvl="7" w:tplc="08090003" w:tentative="1">
      <w:start w:val="1"/>
      <w:numFmt w:val="bullet"/>
      <w:lvlText w:val="o"/>
      <w:lvlJc w:val="left"/>
      <w:pPr>
        <w:tabs>
          <w:tab w:val="num" w:pos="6120"/>
        </w:tabs>
        <w:ind w:left="6120" w:hanging="360"/>
      </w:pPr>
      <w:rPr>
        <w:rFonts w:hint="default" w:ascii="Courier New" w:hAnsi="Courier New" w:cs="Arial"/>
      </w:rPr>
    </w:lvl>
    <w:lvl w:ilvl="8" w:tplc="08090005" w:tentative="1">
      <w:start w:val="1"/>
      <w:numFmt w:val="bullet"/>
      <w:lvlText w:val=""/>
      <w:lvlJc w:val="left"/>
      <w:pPr>
        <w:tabs>
          <w:tab w:val="num" w:pos="6840"/>
        </w:tabs>
        <w:ind w:left="6840" w:hanging="360"/>
      </w:pPr>
      <w:rPr>
        <w:rFonts w:hint="default" w:ascii="Wingdings" w:hAnsi="Wingdings"/>
      </w:rPr>
    </w:lvl>
  </w:abstractNum>
  <w:abstractNum w:abstractNumId="14" w15:restartNumberingAfterBreak="0">
    <w:nsid w:val="5AC9184B"/>
    <w:multiLevelType w:val="multilevel"/>
    <w:tmpl w:val="387C6670"/>
    <w:lvl w:ilvl="0">
      <w:start w:val="1"/>
      <w:numFmt w:val="bullet"/>
      <w:lvlText w:val=""/>
      <w:lvlJc w:val="left"/>
      <w:pPr>
        <w:tabs>
          <w:tab w:val="num" w:pos="1004"/>
        </w:tabs>
        <w:ind w:left="1004" w:hanging="360"/>
      </w:pPr>
      <w:rPr>
        <w:rFonts w:hint="default" w:ascii="Symbol" w:hAnsi="Symbol"/>
        <w:sz w:val="20"/>
      </w:rPr>
    </w:lvl>
    <w:lvl w:ilvl="1">
      <w:start w:val="1"/>
      <w:numFmt w:val="bullet"/>
      <w:lvlText w:val="o"/>
      <w:lvlJc w:val="left"/>
      <w:pPr>
        <w:tabs>
          <w:tab w:val="num" w:pos="1800"/>
        </w:tabs>
        <w:ind w:left="1800" w:hanging="360"/>
      </w:pPr>
      <w:rPr>
        <w:rFonts w:hint="default" w:ascii="Courier New" w:hAnsi="Courier New" w:cs="Times New Roman"/>
        <w:sz w:val="20"/>
      </w:rPr>
    </w:lvl>
    <w:lvl w:ilvl="2">
      <w:start w:val="1"/>
      <w:numFmt w:val="bullet"/>
      <w:lvlText w:val=""/>
      <w:lvlJc w:val="left"/>
      <w:pPr>
        <w:tabs>
          <w:tab w:val="num" w:pos="2520"/>
        </w:tabs>
        <w:ind w:left="2520" w:hanging="360"/>
      </w:pPr>
      <w:rPr>
        <w:rFonts w:hint="default" w:ascii="Wingdings" w:hAnsi="Wingdings"/>
        <w:sz w:val="20"/>
      </w:rPr>
    </w:lvl>
    <w:lvl w:ilvl="3">
      <w:start w:val="1"/>
      <w:numFmt w:val="bullet"/>
      <w:lvlText w:val=""/>
      <w:lvlJc w:val="left"/>
      <w:pPr>
        <w:tabs>
          <w:tab w:val="num" w:pos="3240"/>
        </w:tabs>
        <w:ind w:left="3240" w:hanging="360"/>
      </w:pPr>
      <w:rPr>
        <w:rFonts w:hint="default" w:ascii="Wingdings" w:hAnsi="Wingdings"/>
        <w:sz w:val="20"/>
      </w:rPr>
    </w:lvl>
    <w:lvl w:ilvl="4">
      <w:start w:val="1"/>
      <w:numFmt w:val="bullet"/>
      <w:lvlText w:val=""/>
      <w:lvlJc w:val="left"/>
      <w:pPr>
        <w:tabs>
          <w:tab w:val="num" w:pos="3960"/>
        </w:tabs>
        <w:ind w:left="3960" w:hanging="360"/>
      </w:pPr>
      <w:rPr>
        <w:rFonts w:hint="default" w:ascii="Wingdings" w:hAnsi="Wingdings"/>
        <w:sz w:val="20"/>
      </w:rPr>
    </w:lvl>
    <w:lvl w:ilvl="5">
      <w:start w:val="1"/>
      <w:numFmt w:val="bullet"/>
      <w:lvlText w:val=""/>
      <w:lvlJc w:val="left"/>
      <w:pPr>
        <w:tabs>
          <w:tab w:val="num" w:pos="4680"/>
        </w:tabs>
        <w:ind w:left="4680" w:hanging="360"/>
      </w:pPr>
      <w:rPr>
        <w:rFonts w:hint="default" w:ascii="Wingdings" w:hAnsi="Wingdings"/>
        <w:sz w:val="20"/>
      </w:rPr>
    </w:lvl>
    <w:lvl w:ilvl="6">
      <w:start w:val="1"/>
      <w:numFmt w:val="bullet"/>
      <w:lvlText w:val=""/>
      <w:lvlJc w:val="left"/>
      <w:pPr>
        <w:tabs>
          <w:tab w:val="num" w:pos="5400"/>
        </w:tabs>
        <w:ind w:left="5400" w:hanging="360"/>
      </w:pPr>
      <w:rPr>
        <w:rFonts w:hint="default" w:ascii="Wingdings" w:hAnsi="Wingdings"/>
        <w:sz w:val="20"/>
      </w:rPr>
    </w:lvl>
    <w:lvl w:ilvl="7">
      <w:start w:val="1"/>
      <w:numFmt w:val="bullet"/>
      <w:lvlText w:val=""/>
      <w:lvlJc w:val="left"/>
      <w:pPr>
        <w:tabs>
          <w:tab w:val="num" w:pos="6120"/>
        </w:tabs>
        <w:ind w:left="6120" w:hanging="360"/>
      </w:pPr>
      <w:rPr>
        <w:rFonts w:hint="default" w:ascii="Wingdings" w:hAnsi="Wingdings"/>
        <w:sz w:val="20"/>
      </w:rPr>
    </w:lvl>
    <w:lvl w:ilvl="8">
      <w:start w:val="1"/>
      <w:numFmt w:val="bullet"/>
      <w:lvlText w:val=""/>
      <w:lvlJc w:val="left"/>
      <w:pPr>
        <w:tabs>
          <w:tab w:val="num" w:pos="6840"/>
        </w:tabs>
        <w:ind w:left="6840" w:hanging="360"/>
      </w:pPr>
      <w:rPr>
        <w:rFonts w:hint="default" w:ascii="Wingdings" w:hAnsi="Wingdings"/>
        <w:sz w:val="20"/>
      </w:rPr>
    </w:lvl>
  </w:abstractNum>
  <w:abstractNum w:abstractNumId="15" w15:restartNumberingAfterBreak="0">
    <w:nsid w:val="6A910332"/>
    <w:multiLevelType w:val="singleLevel"/>
    <w:tmpl w:val="0809000F"/>
    <w:lvl w:ilvl="0">
      <w:start w:val="1"/>
      <w:numFmt w:val="decimal"/>
      <w:lvlText w:val="%1."/>
      <w:lvlJc w:val="left"/>
      <w:pPr>
        <w:tabs>
          <w:tab w:val="num" w:pos="360"/>
        </w:tabs>
        <w:ind w:left="360" w:hanging="360"/>
      </w:pPr>
      <w:rPr>
        <w:rFonts w:hint="default"/>
      </w:rPr>
    </w:lvl>
  </w:abstractNum>
  <w:abstractNum w:abstractNumId="16" w15:restartNumberingAfterBreak="0">
    <w:nsid w:val="7F4130E1"/>
    <w:multiLevelType w:val="hybridMultilevel"/>
    <w:tmpl w:val="C12094D0"/>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num w:numId="1">
    <w:abstractNumId w:val="13"/>
  </w:num>
  <w:num w:numId="2">
    <w:abstractNumId w:val="12"/>
  </w:num>
  <w:num w:numId="3">
    <w:abstractNumId w:val="5"/>
  </w:num>
  <w:num w:numId="4">
    <w:abstractNumId w:val="7"/>
  </w:num>
  <w:num w:numId="5">
    <w:abstractNumId w:val="2"/>
  </w:num>
  <w:num w:numId="6">
    <w:abstractNumId w:val="0"/>
  </w:num>
  <w:num w:numId="7">
    <w:abstractNumId w:val="11"/>
  </w:num>
  <w:num w:numId="8">
    <w:abstractNumId w:val="4"/>
  </w:num>
  <w:num w:numId="9">
    <w:abstractNumId w:val="3"/>
  </w:num>
  <w:num w:numId="10">
    <w:abstractNumId w:val="16"/>
  </w:num>
  <w:num w:numId="11">
    <w:abstractNumId w:val="10"/>
  </w:num>
  <w:num w:numId="12">
    <w:abstractNumId w:val="1"/>
  </w:num>
  <w:num w:numId="13">
    <w:abstractNumId w:val="15"/>
  </w:num>
  <w:num w:numId="14">
    <w:abstractNumId w:val="9"/>
  </w:num>
  <w:num w:numId="15">
    <w:abstractNumId w:val="6"/>
  </w:num>
  <w:num w:numId="16">
    <w:abstractNumId w:val="14"/>
  </w:num>
  <w:num w:numId="17">
    <w:abstractNumId w:val="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998"/>
    <w:rsid w:val="00086C4A"/>
    <w:rsid w:val="000C139D"/>
    <w:rsid w:val="00103E95"/>
    <w:rsid w:val="001053F4"/>
    <w:rsid w:val="00120A1C"/>
    <w:rsid w:val="00146998"/>
    <w:rsid w:val="00152541"/>
    <w:rsid w:val="00175067"/>
    <w:rsid w:val="001E3125"/>
    <w:rsid w:val="001E5DEC"/>
    <w:rsid w:val="00221943"/>
    <w:rsid w:val="002C7DCF"/>
    <w:rsid w:val="0032769B"/>
    <w:rsid w:val="00342EF8"/>
    <w:rsid w:val="003A0176"/>
    <w:rsid w:val="00406546"/>
    <w:rsid w:val="00457B71"/>
    <w:rsid w:val="004A178A"/>
    <w:rsid w:val="004B40FA"/>
    <w:rsid w:val="004C7D7E"/>
    <w:rsid w:val="004E4219"/>
    <w:rsid w:val="00632F07"/>
    <w:rsid w:val="00634360"/>
    <w:rsid w:val="00650A7E"/>
    <w:rsid w:val="006610B3"/>
    <w:rsid w:val="006D0719"/>
    <w:rsid w:val="00706EB5"/>
    <w:rsid w:val="00724BB0"/>
    <w:rsid w:val="007B1875"/>
    <w:rsid w:val="007B1AF3"/>
    <w:rsid w:val="007F5C09"/>
    <w:rsid w:val="00844E82"/>
    <w:rsid w:val="008530DA"/>
    <w:rsid w:val="00855198"/>
    <w:rsid w:val="0087446E"/>
    <w:rsid w:val="008A654A"/>
    <w:rsid w:val="008C57E7"/>
    <w:rsid w:val="008C6A8F"/>
    <w:rsid w:val="008D4F28"/>
    <w:rsid w:val="008F7C82"/>
    <w:rsid w:val="0097111B"/>
    <w:rsid w:val="009A6794"/>
    <w:rsid w:val="009C1EB1"/>
    <w:rsid w:val="009D23E1"/>
    <w:rsid w:val="00A47F0E"/>
    <w:rsid w:val="00AA385E"/>
    <w:rsid w:val="00AE2597"/>
    <w:rsid w:val="00B14E6C"/>
    <w:rsid w:val="00B3398F"/>
    <w:rsid w:val="00B46479"/>
    <w:rsid w:val="00B51017"/>
    <w:rsid w:val="00BE0C75"/>
    <w:rsid w:val="00BE0E10"/>
    <w:rsid w:val="00C33B04"/>
    <w:rsid w:val="00C54A72"/>
    <w:rsid w:val="00CC5E5F"/>
    <w:rsid w:val="00D1292C"/>
    <w:rsid w:val="00D26537"/>
    <w:rsid w:val="00D47EBF"/>
    <w:rsid w:val="00D5397D"/>
    <w:rsid w:val="00D6033E"/>
    <w:rsid w:val="00D76AA9"/>
    <w:rsid w:val="00D847F3"/>
    <w:rsid w:val="00DC3957"/>
    <w:rsid w:val="00DD1619"/>
    <w:rsid w:val="00E2322A"/>
    <w:rsid w:val="00E31984"/>
    <w:rsid w:val="00E60007"/>
    <w:rsid w:val="00EB0761"/>
    <w:rsid w:val="00EF2E4E"/>
    <w:rsid w:val="00F44820"/>
    <w:rsid w:val="00F67553"/>
    <w:rsid w:val="00F72F7E"/>
    <w:rsid w:val="00F76B27"/>
    <w:rsid w:val="00F873F5"/>
    <w:rsid w:val="00F927CB"/>
    <w:rsid w:val="00FA6652"/>
    <w:rsid w:val="00FC6F75"/>
    <w:rsid w:val="00FD61A6"/>
    <w:rsid w:val="01E709D8"/>
    <w:rsid w:val="0E72B029"/>
    <w:rsid w:val="1013E629"/>
    <w:rsid w:val="108A9624"/>
    <w:rsid w:val="13F3BE60"/>
    <w:rsid w:val="153C03A8"/>
    <w:rsid w:val="15C358AE"/>
    <w:rsid w:val="176D32FF"/>
    <w:rsid w:val="17F16521"/>
    <w:rsid w:val="1A9961A4"/>
    <w:rsid w:val="22797015"/>
    <w:rsid w:val="25D2B00D"/>
    <w:rsid w:val="290A50CF"/>
    <w:rsid w:val="2A503837"/>
    <w:rsid w:val="3116C5BE"/>
    <w:rsid w:val="32B13315"/>
    <w:rsid w:val="3698CECB"/>
    <w:rsid w:val="3EAEE327"/>
    <w:rsid w:val="41125E21"/>
    <w:rsid w:val="457B70D5"/>
    <w:rsid w:val="472DEC62"/>
    <w:rsid w:val="5A2F4449"/>
    <w:rsid w:val="5F02B56C"/>
    <w:rsid w:val="612CAB0A"/>
    <w:rsid w:val="61E519CE"/>
    <w:rsid w:val="622ABC18"/>
    <w:rsid w:val="623A562E"/>
    <w:rsid w:val="6545096C"/>
    <w:rsid w:val="730F44D0"/>
    <w:rsid w:val="76498CF3"/>
    <w:rsid w:val="76BCC74B"/>
    <w:rsid w:val="79CB71BC"/>
    <w:rsid w:val="7CB8CE77"/>
    <w:rsid w:val="7E6DC735"/>
    <w:rsid w:val="7FF06F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27AE8"/>
  <w15:chartTrackingRefBased/>
  <w15:docId w15:val="{65D4098B-D378-4939-808C-351A3F9EDB4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iPriority="0"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46998"/>
    <w:pPr>
      <w:spacing w:after="0" w:line="288" w:lineRule="auto"/>
    </w:pPr>
    <w:rPr>
      <w:rFonts w:ascii="Arial" w:hAnsi="Arial" w:eastAsia="Times New Roman" w:cs="Times New Roman"/>
      <w:lang w:eastAsia="en-GB"/>
    </w:rPr>
  </w:style>
  <w:style w:type="paragraph" w:styleId="Heading1">
    <w:name w:val="heading 1"/>
    <w:basedOn w:val="Normal"/>
    <w:next w:val="Normal"/>
    <w:link w:val="Heading1Char"/>
    <w:qFormat/>
    <w:rsid w:val="00146998"/>
    <w:pPr>
      <w:keepNext/>
      <w:outlineLvl w:val="0"/>
    </w:pPr>
    <w:rPr>
      <w:b/>
      <w:szCs w:val="20"/>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146998"/>
    <w:rPr>
      <w:rFonts w:ascii="Arial" w:hAnsi="Arial" w:eastAsia="Times New Roman" w:cs="Times New Roman"/>
      <w:b/>
      <w:szCs w:val="20"/>
    </w:rPr>
  </w:style>
  <w:style w:type="paragraph" w:styleId="BodyTextIndent3">
    <w:name w:val="Body Text Indent 3"/>
    <w:basedOn w:val="Normal"/>
    <w:link w:val="BodyTextIndent3Char"/>
    <w:rsid w:val="00146998"/>
    <w:pPr>
      <w:spacing w:after="120"/>
      <w:ind w:left="283"/>
    </w:pPr>
    <w:rPr>
      <w:sz w:val="16"/>
      <w:szCs w:val="16"/>
    </w:rPr>
  </w:style>
  <w:style w:type="character" w:styleId="BodyTextIndent3Char" w:customStyle="1">
    <w:name w:val="Body Text Indent 3 Char"/>
    <w:basedOn w:val="DefaultParagraphFont"/>
    <w:link w:val="BodyTextIndent3"/>
    <w:rsid w:val="00146998"/>
    <w:rPr>
      <w:rFonts w:ascii="Arial" w:hAnsi="Arial" w:eastAsia="Times New Roman" w:cs="Times New Roman"/>
      <w:sz w:val="16"/>
      <w:szCs w:val="16"/>
      <w:lang w:eastAsia="en-GB"/>
    </w:rPr>
  </w:style>
  <w:style w:type="paragraph" w:styleId="body" w:customStyle="1">
    <w:name w:val="body"/>
    <w:basedOn w:val="Normal"/>
    <w:rsid w:val="00146998"/>
    <w:pPr>
      <w:spacing w:before="100" w:beforeAutospacing="1" w:after="100" w:afterAutospacing="1"/>
    </w:pPr>
  </w:style>
  <w:style w:type="paragraph" w:styleId="CommentText">
    <w:name w:val="annotation text"/>
    <w:basedOn w:val="Normal"/>
    <w:link w:val="CommentTextChar"/>
    <w:rsid w:val="00146998"/>
    <w:pPr>
      <w:spacing w:line="200" w:lineRule="atLeast"/>
    </w:pPr>
    <w:rPr>
      <w:sz w:val="20"/>
      <w:szCs w:val="20"/>
      <w:lang w:eastAsia="en-US"/>
    </w:rPr>
  </w:style>
  <w:style w:type="character" w:styleId="CommentTextChar" w:customStyle="1">
    <w:name w:val="Comment Text Char"/>
    <w:basedOn w:val="DefaultParagraphFont"/>
    <w:link w:val="CommentText"/>
    <w:rsid w:val="00146998"/>
    <w:rPr>
      <w:rFonts w:ascii="Arial" w:hAnsi="Arial" w:eastAsia="Times New Roman" w:cs="Times New Roman"/>
      <w:sz w:val="20"/>
      <w:szCs w:val="20"/>
    </w:rPr>
  </w:style>
  <w:style w:type="character" w:styleId="CommentReference">
    <w:name w:val="annotation reference"/>
    <w:rsid w:val="00146998"/>
    <w:rPr>
      <w:sz w:val="16"/>
      <w:szCs w:val="16"/>
    </w:rPr>
  </w:style>
  <w:style w:type="paragraph" w:styleId="BalloonText">
    <w:name w:val="Balloon Text"/>
    <w:basedOn w:val="Normal"/>
    <w:link w:val="BalloonTextChar"/>
    <w:uiPriority w:val="99"/>
    <w:semiHidden/>
    <w:unhideWhenUsed/>
    <w:rsid w:val="00146998"/>
    <w:pPr>
      <w:spacing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146998"/>
    <w:rPr>
      <w:rFonts w:ascii="Segoe UI" w:hAnsi="Segoe UI" w:eastAsia="Times New Roman" w:cs="Segoe UI"/>
      <w:sz w:val="18"/>
      <w:szCs w:val="18"/>
      <w:lang w:eastAsia="en-GB"/>
    </w:rPr>
  </w:style>
  <w:style w:type="paragraph" w:styleId="ListParagraph">
    <w:name w:val="List Paragraph"/>
    <w:basedOn w:val="Normal"/>
    <w:uiPriority w:val="34"/>
    <w:qFormat/>
    <w:rsid w:val="009A6794"/>
    <w:pPr>
      <w:ind w:left="720"/>
      <w:contextualSpacing/>
    </w:pPr>
  </w:style>
  <w:style w:type="paragraph" w:styleId="CommentSubject">
    <w:name w:val="annotation subject"/>
    <w:basedOn w:val="CommentText"/>
    <w:next w:val="CommentText"/>
    <w:link w:val="CommentSubjectChar"/>
    <w:uiPriority w:val="99"/>
    <w:semiHidden/>
    <w:unhideWhenUsed/>
    <w:rsid w:val="008C57E7"/>
    <w:pPr>
      <w:spacing w:line="240" w:lineRule="auto"/>
    </w:pPr>
    <w:rPr>
      <w:b/>
      <w:bCs/>
      <w:lang w:eastAsia="en-GB"/>
    </w:rPr>
  </w:style>
  <w:style w:type="character" w:styleId="CommentSubjectChar" w:customStyle="1">
    <w:name w:val="Comment Subject Char"/>
    <w:basedOn w:val="CommentTextChar"/>
    <w:link w:val="CommentSubject"/>
    <w:uiPriority w:val="99"/>
    <w:semiHidden/>
    <w:rsid w:val="008C57E7"/>
    <w:rPr>
      <w:rFonts w:ascii="Arial" w:hAnsi="Arial" w:eastAsia="Times New Roman" w:cs="Times New Roman"/>
      <w:b/>
      <w:bCs/>
      <w:sz w:val="20"/>
      <w:szCs w:val="20"/>
      <w:lang w:eastAsia="en-GB"/>
    </w:rPr>
  </w:style>
  <w:style w:type="table" w:styleId="TableGrid">
    <w:name w:val="Table Grid"/>
    <w:basedOn w:val="TableNormal"/>
    <w:rsid w:val="00FD61A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342EF8"/>
    <w:rPr>
      <w:color w:val="0563C1" w:themeColor="hyperlink"/>
      <w:u w:val="single"/>
    </w:rPr>
  </w:style>
  <w:style w:type="paragraph" w:styleId="CASBody" w:customStyle="1">
    <w:name w:val="CAS Body"/>
    <w:basedOn w:val="Normal"/>
    <w:qFormat/>
    <w:rsid w:val="007B1875"/>
    <w:pPr>
      <w:spacing w:line="276" w:lineRule="auto"/>
      <w:ind w:right="-425"/>
    </w:pPr>
    <w:rPr>
      <w:rFonts w:ascii="Tahoma" w:hAnsi="Tahoma" w:eastAsiaTheme="minorEastAsia" w:cstheme="minorBidi"/>
      <w:sz w:val="20"/>
      <w:szCs w:val="20"/>
      <w:lang w:eastAsia="en-US"/>
    </w:rPr>
  </w:style>
  <w:style w:type="paragraph" w:styleId="Header">
    <w:name w:val="header"/>
    <w:basedOn w:val="Normal"/>
    <w:link w:val="HeaderChar"/>
    <w:uiPriority w:val="99"/>
    <w:unhideWhenUsed/>
    <w:rsid w:val="00E60007"/>
    <w:pPr>
      <w:tabs>
        <w:tab w:val="center" w:pos="4513"/>
        <w:tab w:val="right" w:pos="9026"/>
      </w:tabs>
      <w:spacing w:line="240" w:lineRule="auto"/>
    </w:pPr>
  </w:style>
  <w:style w:type="character" w:styleId="HeaderChar" w:customStyle="1">
    <w:name w:val="Header Char"/>
    <w:basedOn w:val="DefaultParagraphFont"/>
    <w:link w:val="Header"/>
    <w:uiPriority w:val="99"/>
    <w:rsid w:val="00E60007"/>
    <w:rPr>
      <w:rFonts w:ascii="Arial" w:hAnsi="Arial" w:eastAsia="Times New Roman" w:cs="Times New Roman"/>
      <w:lang w:eastAsia="en-GB"/>
    </w:rPr>
  </w:style>
  <w:style w:type="paragraph" w:styleId="Footer">
    <w:name w:val="footer"/>
    <w:basedOn w:val="Normal"/>
    <w:link w:val="FooterChar"/>
    <w:uiPriority w:val="99"/>
    <w:unhideWhenUsed/>
    <w:rsid w:val="00E60007"/>
    <w:pPr>
      <w:tabs>
        <w:tab w:val="center" w:pos="4513"/>
        <w:tab w:val="right" w:pos="9026"/>
      </w:tabs>
      <w:spacing w:line="240" w:lineRule="auto"/>
    </w:pPr>
  </w:style>
  <w:style w:type="character" w:styleId="FooterChar" w:customStyle="1">
    <w:name w:val="Footer Char"/>
    <w:basedOn w:val="DefaultParagraphFont"/>
    <w:link w:val="Footer"/>
    <w:uiPriority w:val="99"/>
    <w:rsid w:val="00E60007"/>
    <w:rPr>
      <w:rFonts w:ascii="Arial" w:hAnsi="Arial" w:eastAsia="Times New Roman" w:cs="Times New Roman"/>
      <w:lang w:eastAsia="en-GB"/>
    </w:rPr>
  </w:style>
  <w:style w:type="character" w:styleId="UnresolvedMention">
    <w:name w:val="Unresolved Mention"/>
    <w:basedOn w:val="DefaultParagraphFont"/>
    <w:uiPriority w:val="99"/>
    <w:semiHidden/>
    <w:unhideWhenUsed/>
    <w:rsid w:val="004E42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cas.org.uk" TargetMode="External" Id="rId8" /><Relationship Type="http://schemas.openxmlformats.org/officeDocument/2006/relationships/hyperlink" Target="https://privacy.linkedin.com/gdpr" TargetMode="External" Id="rId13" /><Relationship Type="http://schemas.openxmlformats.org/officeDocument/2006/relationships/hyperlink" Target="https://www.cas.org.uk/system/files/privacy_notice_-_general_for_website_0.pdf" TargetMode="External" Id="rId18" /><Relationship Type="http://schemas.openxmlformats.org/officeDocument/2006/relationships/theme" Target="theme/theme1.xml" Id="rId26" /><Relationship Type="http://schemas.openxmlformats.org/officeDocument/2006/relationships/styles" Target="styles.xml" Id="rId3" /><Relationship Type="http://schemas.openxmlformats.org/officeDocument/2006/relationships/hyperlink" Target="http://www.citizensadviceedinburgh.org.uk/" TargetMode="External" Id="rId21" /><Relationship Type="http://schemas.openxmlformats.org/officeDocument/2006/relationships/endnotes" Target="endnotes.xml" Id="rId7" /><Relationship Type="http://schemas.openxmlformats.org/officeDocument/2006/relationships/hyperlink" Target="http://www.citizensadviceedinburgh.org.uk" TargetMode="External" Id="rId17" /><Relationship Type="http://schemas.openxmlformats.org/officeDocument/2006/relationships/fontTable" Target="fontTable.xml" Id="rId25" /><Relationship Type="http://schemas.openxmlformats.org/officeDocument/2006/relationships/numbering" Target="numbering.xml" Id="rId2" /><Relationship Type="http://schemas.openxmlformats.org/officeDocument/2006/relationships/hyperlink" Target="http://www.citizensadviceedinburgh.org.uk" TargetMode="External" Id="rId16" /><Relationship Type="http://schemas.openxmlformats.org/officeDocument/2006/relationships/hyperlink" Target="http://www.ico.org.uk" TargetMode="External" Id="rId20" /><Relationship Type="http://schemas.openxmlformats.org/officeDocument/2006/relationships/customXml" Target="../customXml/item4.xml" Id="rId29"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1.xml" Id="rId24" /><Relationship Type="http://schemas.openxmlformats.org/officeDocument/2006/relationships/webSettings" Target="webSettings.xml" Id="rId5" /><Relationship Type="http://schemas.openxmlformats.org/officeDocument/2006/relationships/hyperlink" Target="https://www.microsoft.com/en-gb/trust-center/privacy/gdpr-overview" TargetMode="External" Id="rId15" /><Relationship Type="http://schemas.openxmlformats.org/officeDocument/2006/relationships/hyperlink" Target="http://www.citizensadviceedinburgh.org.uk" TargetMode="External" Id="rId23" /><Relationship Type="http://schemas.openxmlformats.org/officeDocument/2006/relationships/customXml" Target="../customXml/item3.xml" Id="rId28" /><Relationship Type="http://schemas.openxmlformats.org/officeDocument/2006/relationships/hyperlink" Target="https://10to8.com/legal/" TargetMode="External" Id="rId10" /><Relationship Type="http://schemas.openxmlformats.org/officeDocument/2006/relationships/hyperlink" Target="https://cloud.google.com/privacy/gdpr" TargetMode="External" Id="rId19" /><Relationship Type="http://schemas.openxmlformats.org/officeDocument/2006/relationships/settings" Target="settings.xml" Id="rId4" /><Relationship Type="http://schemas.openxmlformats.org/officeDocument/2006/relationships/hyperlink" Target="https://soho66.co.uk/104383/all/1/Privacy-Policy.aspx" TargetMode="External" Id="rId9" /><Relationship Type="http://schemas.openxmlformats.org/officeDocument/2006/relationships/hyperlink" Target="https://explore.zoom.us/en/gdpr/" TargetMode="External" Id="rId14" /><Relationship Type="http://schemas.openxmlformats.org/officeDocument/2006/relationships/image" Target="media/image1.png" Id="rId22" /><Relationship Type="http://schemas.openxmlformats.org/officeDocument/2006/relationships/customXml" Target="../customXml/item2.xml" Id="rId27" /><Relationship Type="http://schemas.openxmlformats.org/officeDocument/2006/relationships/header" Target="header2.xml" Id="R45205e223979465a" /><Relationship Type="http://schemas.openxmlformats.org/officeDocument/2006/relationships/footer" Target="footer.xml" Id="R2b608899f6a549f1" /><Relationship Type="http://schemas.openxmlformats.org/officeDocument/2006/relationships/footer" Target="footer2.xml" Id="Ra1a4f35ba5c646fe" /><Relationship Type="http://schemas.openxmlformats.org/officeDocument/2006/relationships/hyperlink" Target="https://gdpr.twitter.com/en.html" TargetMode="External" Id="Rd5a3c715bb04455f" /><Relationship Type="http://schemas.openxmlformats.org/officeDocument/2006/relationships/hyperlink" Target="https://www.facebook.com/business/gdpr" TargetMode="External" Id="R4b675adb184d480c" /><Relationship Type="http://schemas.openxmlformats.org/officeDocument/2006/relationships/hyperlink" Target="https://www.surveymonkey.co.uk/welcome/sem/?program=7013A000000mweBQAQ&amp;utm_bu=CR&amp;utm_campaign=71700000061148706&amp;utm_adgroup=58700005508347663&amp;utm_content=43700050331899354&amp;utm_medium=cpc&amp;utm_source=bing&amp;utm_term=p50331899354&amp;utm_kxconfid=s4bvpi0ju&amp;gclid=3da95a2df3ee1f8897ae3e15f6ee4d11&amp;gclsrc=3p.ds&amp;msclkid=3da95a2df3ee1f8897ae3e15f6ee4d11" TargetMode="External" Id="Rf248d18cac1444fe" /><Relationship Type="http://schemas.openxmlformats.org/officeDocument/2006/relationships/hyperlink" Target="https://www.surveymonkey.co.uk/mp/legal/privacy/" TargetMode="External" Id="R686dfa9b56ca4fed" /><Relationship Type="http://schemas.openxmlformats.org/officeDocument/2006/relationships/hyperlink" Target="https://www.surveymonkey.co.uk/mp/privacy/" TargetMode="External" Id="R9589cd111aa24f7c" /></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BA6392E69DB134CA5E35DE013C21959" ma:contentTypeVersion="13" ma:contentTypeDescription="Create a new document." ma:contentTypeScope="" ma:versionID="bd62a49f5d495a646ddf40bbe884ba50">
  <xsd:schema xmlns:xsd="http://www.w3.org/2001/XMLSchema" xmlns:xs="http://www.w3.org/2001/XMLSchema" xmlns:p="http://schemas.microsoft.com/office/2006/metadata/properties" xmlns:ns2="285d34c0-c4d9-4177-a056-b4ec6b27376d" xmlns:ns3="76273dbd-8588-4f48-97c4-343f24123885" targetNamespace="http://schemas.microsoft.com/office/2006/metadata/properties" ma:root="true" ma:fieldsID="4a7ab090380650c9d6ea60fb1799887b" ns2:_="" ns3:_="">
    <xsd:import namespace="285d34c0-c4d9-4177-a056-b4ec6b27376d"/>
    <xsd:import namespace="76273dbd-8588-4f48-97c4-343f2412388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5d34c0-c4d9-4177-a056-b4ec6b27376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86dd0187-9119-4d69-b16e-647e34a5c7c0}" ma:internalName="TaxCatchAll" ma:showField="CatchAllData" ma:web="285d34c0-c4d9-4177-a056-b4ec6b27376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6273dbd-8588-4f48-97c4-343f2412388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d49af93-09f1-462b-a0c3-5c86bef39cb1"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6273dbd-8588-4f48-97c4-343f24123885">
      <Terms xmlns="http://schemas.microsoft.com/office/infopath/2007/PartnerControls"/>
    </lcf76f155ced4ddcb4097134ff3c332f>
    <TaxCatchAll xmlns="285d34c0-c4d9-4177-a056-b4ec6b27376d" xsi:nil="true"/>
    <SharedWithUsers xmlns="285d34c0-c4d9-4177-a056-b4ec6b27376d">
      <UserInfo>
        <DisplayName/>
        <AccountId xsi:nil="true"/>
        <AccountType/>
      </UserInfo>
    </SharedWithUsers>
    <MediaLengthInSeconds xmlns="76273dbd-8588-4f48-97c4-343f24123885" xsi:nil="true"/>
  </documentManagement>
</p:properties>
</file>

<file path=customXml/itemProps1.xml><?xml version="1.0" encoding="utf-8"?>
<ds:datastoreItem xmlns:ds="http://schemas.openxmlformats.org/officeDocument/2006/customXml" ds:itemID="{FA0498EA-0DF0-4166-BF82-9B4600B28EDC}">
  <ds:schemaRefs>
    <ds:schemaRef ds:uri="http://schemas.openxmlformats.org/officeDocument/2006/bibliography"/>
  </ds:schemaRefs>
</ds:datastoreItem>
</file>

<file path=customXml/itemProps2.xml><?xml version="1.0" encoding="utf-8"?>
<ds:datastoreItem xmlns:ds="http://schemas.openxmlformats.org/officeDocument/2006/customXml" ds:itemID="{0F9535BE-182A-4B93-9493-F8912ADAC8B1}"/>
</file>

<file path=customXml/itemProps3.xml><?xml version="1.0" encoding="utf-8"?>
<ds:datastoreItem xmlns:ds="http://schemas.openxmlformats.org/officeDocument/2006/customXml" ds:itemID="{C0F21340-D2A8-4F18-AD5D-4E45E7786C63}"/>
</file>

<file path=customXml/itemProps4.xml><?xml version="1.0" encoding="utf-8"?>
<ds:datastoreItem xmlns:ds="http://schemas.openxmlformats.org/officeDocument/2006/customXml" ds:itemID="{0BDED3DB-68B9-4AFC-B9CD-051B8AA1986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Napier, Benjamin</dc:creator>
  <cp:keywords/>
  <dc:description/>
  <cp:lastModifiedBy>Napier, Benjamin</cp:lastModifiedBy>
  <cp:revision>7</cp:revision>
  <dcterms:created xsi:type="dcterms:W3CDTF">2022-08-16T08:27:00Z</dcterms:created>
  <dcterms:modified xsi:type="dcterms:W3CDTF">2023-04-20T14:10:12Z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0x010100ABA6392E69DB134CA5E35DE013C21959</vt:lpwstr>
  </property>
  <property fmtid="{D5CDD505-2E9C-101B-9397-08002B2CF9AE}" pid="3" name="MediaServiceImageTags">
    <vt:lpwstr/>
  </property>
  <property fmtid="{D5CDD505-2E9C-101B-9397-08002B2CF9AE}" pid="4" name="Order">
    <vt:r8>13800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_ColorHex">
    <vt:lpwstr/>
  </property>
  <property fmtid="{D5CDD505-2E9C-101B-9397-08002B2CF9AE}" pid="10" name="_Emoji">
    <vt:lpwstr/>
  </property>
  <property fmtid="{D5CDD505-2E9C-101B-9397-08002B2CF9AE}" pid="11" name="ComplianceAssetId">
    <vt:lpwstr/>
  </property>
  <property fmtid="{D5CDD505-2E9C-101B-9397-08002B2CF9AE}" pid="12" name="TemplateUrl">
    <vt:lpwstr/>
  </property>
  <property fmtid="{D5CDD505-2E9C-101B-9397-08002B2CF9AE}" pid="13" name="_ExtendedDescription">
    <vt:lpwstr/>
  </property>
  <property fmtid="{D5CDD505-2E9C-101B-9397-08002B2CF9AE}" pid="14" name="_ColorTag">
    <vt:lpwstr/>
  </property>
  <property fmtid="{D5CDD505-2E9C-101B-9397-08002B2CF9AE}" pid="15" name="TriggerFlowInfo">
    <vt:lpwstr/>
  </property>
</Properties>
</file>